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EF21A" w14:textId="77777777" w:rsidR="00DF28BC" w:rsidRDefault="00A50885">
      <w:pPr>
        <w:jc w:val="left"/>
        <w:rPr>
          <w:sz w:val="23"/>
          <w:szCs w:val="23"/>
        </w:rPr>
      </w:pPr>
      <w:r>
        <w:rPr>
          <w:rFonts w:hint="eastAsia"/>
          <w:noProof/>
          <w:sz w:val="23"/>
          <w:szCs w:val="23"/>
        </w:rPr>
        <mc:AlternateContent>
          <mc:Choice Requires="wps">
            <w:drawing>
              <wp:anchor distT="0" distB="0" distL="114300" distR="114300" simplePos="0" relativeHeight="251676672" behindDoc="0" locked="0" layoutInCell="1" allowOverlap="1" wp14:anchorId="2E00B18D" wp14:editId="6BA84729">
                <wp:simplePos x="0" y="0"/>
                <wp:positionH relativeFrom="margin">
                  <wp:align>right</wp:align>
                </wp:positionH>
                <wp:positionV relativeFrom="paragraph">
                  <wp:posOffset>-281305</wp:posOffset>
                </wp:positionV>
                <wp:extent cx="1819275" cy="284672"/>
                <wp:effectExtent l="0" t="0" r="28575" b="20320"/>
                <wp:wrapNone/>
                <wp:docPr id="5" name="正方形/長方形 5"/>
                <wp:cNvGraphicFramePr/>
                <a:graphic xmlns:a="http://schemas.openxmlformats.org/drawingml/2006/main">
                  <a:graphicData uri="http://schemas.microsoft.com/office/word/2010/wordprocessingShape">
                    <wps:wsp>
                      <wps:cNvSpPr/>
                      <wps:spPr>
                        <a:xfrm>
                          <a:off x="0" y="0"/>
                          <a:ext cx="1819275" cy="284672"/>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F257BA" w14:textId="77777777" w:rsidR="00A50885" w:rsidRPr="00A50885" w:rsidRDefault="00A50885" w:rsidP="00A50885">
                            <w:pPr>
                              <w:jc w:val="center"/>
                              <w:rPr>
                                <w:color w:val="000000" w:themeColor="text1"/>
                              </w:rPr>
                            </w:pPr>
                            <w:r w:rsidRPr="00A50885">
                              <w:rPr>
                                <w:rFonts w:hint="eastAsia"/>
                                <w:color w:val="000000" w:themeColor="text1"/>
                              </w:rPr>
                              <w:t>学校</w:t>
                            </w:r>
                            <w:r>
                              <w:rPr>
                                <w:rFonts w:hint="eastAsia"/>
                                <w:color w:val="000000" w:themeColor="text1"/>
                              </w:rPr>
                              <w:t>感染症</w:t>
                            </w:r>
                            <w:r>
                              <w:rPr>
                                <w:color w:val="000000" w:themeColor="text1"/>
                              </w:rPr>
                              <w:t>届出書</w:t>
                            </w:r>
                            <w:r>
                              <w:rPr>
                                <w:rFonts w:hint="eastAsia"/>
                                <w:color w:val="000000" w:themeColor="text1"/>
                              </w:rPr>
                              <w:t>【英語】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26" style="position:absolute;margin-left:92.05pt;margin-top:-22.15pt;width:143.25pt;height:22.4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" filled="f" strokecolor="black [3213]">
                <v:textbox>
                  <w:txbxContent>
                    <w:p w:rsidR="00A50885" w:rsidRPr="00A50885" w:rsidRDefault="00A50885" w:rsidP="00A50885">
                      <w:pPr>
                        <w:jc w:val="center"/>
                        <w:rPr>
                          <w:color w:val="000000" w:themeColor="text1"/>
                        </w:rPr>
                      </w:pPr>
                      <w:r w:rsidRPr="00A50885">
                        <w:rPr>
                          <w:rFonts w:hint="eastAsia"/>
                          <w:color w:val="000000" w:themeColor="text1"/>
                        </w:rPr>
                        <w:t>学校</w:t>
                      </w:r>
                      <w:r>
                        <w:rPr>
                          <w:rFonts w:hint="eastAsia"/>
                          <w:color w:val="000000" w:themeColor="text1"/>
                        </w:rPr>
                        <w:t>感染症</w:t>
                      </w:r>
                      <w:r>
                        <w:rPr>
                          <w:color w:val="000000" w:themeColor="text1"/>
                        </w:rPr>
                        <w:t>届出書</w:t>
                      </w:r>
                      <w:r>
                        <w:rPr>
                          <w:rFonts w:hint="eastAsia"/>
                          <w:color w:val="000000" w:themeColor="text1"/>
                        </w:rPr>
                        <w:t>【英語】</w:t>
                      </w:r>
                    </w:p>
                  </w:txbxContent>
                </v:textbox>
                <w10:wrap anchorx="margin"/>
              </v:rect>
            </w:pict>
          </mc:Fallback>
        </mc:AlternateContent>
      </w:r>
      <w:r w:rsidR="0070218D">
        <w:rPr>
          <w:rFonts w:hint="eastAsia"/>
          <w:sz w:val="23"/>
          <w:szCs w:val="23"/>
        </w:rPr>
        <w:t xml:space="preserve">To Parents </w:t>
      </w:r>
      <w:r w:rsidR="0070218D">
        <w:rPr>
          <w:sz w:val="23"/>
          <w:szCs w:val="23"/>
        </w:rPr>
        <w:t>and Guardian</w:t>
      </w:r>
    </w:p>
    <w:p w14:paraId="160A8B04" w14:textId="38E64460" w:rsidR="0070218D" w:rsidRPr="00AC39DE" w:rsidRDefault="00AC39DE" w:rsidP="00AC39DE">
      <w:pPr>
        <w:pStyle w:val="HTML"/>
        <w:shd w:val="clear" w:color="auto" w:fill="F8F9FA"/>
        <w:spacing w:line="540" w:lineRule="atLeast"/>
        <w:ind w:firstLineChars="2600" w:firstLine="5720"/>
        <w:rPr>
          <w:rFonts w:ascii="inherit" w:eastAsia="ＭＳ ゴシック" w:hAnsi="inherit" w:cs="ＭＳ ゴシック" w:hint="eastAsia"/>
          <w:color w:val="1F1F1F"/>
          <w:sz w:val="42"/>
          <w:szCs w:val="42"/>
        </w:rPr>
      </w:pPr>
      <w:r w:rsidRPr="00AC39DE">
        <w:rPr>
          <w:rFonts w:ascii="inherit" w:eastAsia="ＭＳ ゴシック" w:hAnsi="inherit" w:cs="ＭＳ ゴシック"/>
          <w:color w:val="1F1F1F"/>
          <w:sz w:val="22"/>
          <w:szCs w:val="22"/>
          <w:lang w:val="en"/>
        </w:rPr>
        <w:t>Principal of Asahigaoka Elementary School</w:t>
      </w:r>
    </w:p>
    <w:p w14:paraId="2D83DB71" w14:textId="77777777" w:rsidR="00C46341" w:rsidRPr="00C46341" w:rsidRDefault="00C46341" w:rsidP="00C46341">
      <w:pPr>
        <w:ind w:firstLine="720"/>
        <w:jc w:val="left"/>
        <w:rPr>
          <w:b/>
          <w:sz w:val="24"/>
          <w:szCs w:val="24"/>
        </w:rPr>
      </w:pPr>
    </w:p>
    <w:p w14:paraId="3686405D" w14:textId="77777777" w:rsidR="00DF28BC" w:rsidRPr="0070218D" w:rsidRDefault="00F83C3B" w:rsidP="006E3085">
      <w:pPr>
        <w:ind w:firstLine="720"/>
        <w:jc w:val="left"/>
        <w:rPr>
          <w:b/>
          <w:sz w:val="24"/>
          <w:szCs w:val="24"/>
        </w:rPr>
      </w:pPr>
      <w:r w:rsidRPr="0070218D">
        <w:rPr>
          <w:b/>
          <w:sz w:val="24"/>
          <w:szCs w:val="24"/>
        </w:rPr>
        <w:t>Request for Submission of School Infectious Disease Notification Form</w:t>
      </w:r>
    </w:p>
    <w:p w14:paraId="5760001B" w14:textId="77777777" w:rsidR="00DF28BC" w:rsidRDefault="00F83C3B" w:rsidP="006E3085">
      <w:pPr>
        <w:spacing w:beforeLines="100" w:before="240" w:line="0" w:lineRule="atLeast"/>
        <w:ind w:firstLineChars="50" w:firstLine="115"/>
        <w:rPr>
          <w:sz w:val="23"/>
          <w:szCs w:val="23"/>
        </w:rPr>
      </w:pPr>
      <w:r>
        <w:rPr>
          <w:sz w:val="23"/>
          <w:szCs w:val="23"/>
        </w:rPr>
        <w:t>To maintain school health and safety, you should record any absences and attendance. Children who exhibit the following must be noted and</w:t>
      </w:r>
      <w:r w:rsidR="00531064">
        <w:rPr>
          <w:sz w:val="23"/>
          <w:szCs w:val="23"/>
        </w:rPr>
        <w:t xml:space="preserve"> </w:t>
      </w:r>
      <w:r>
        <w:rPr>
          <w:sz w:val="23"/>
          <w:szCs w:val="23"/>
        </w:rPr>
        <w:t xml:space="preserve"> see a physician for diagnosis. In order to decrease any anxiety surrounding infection when a student returns to school, a guardian/parent</w:t>
      </w:r>
      <w:r w:rsidR="00647271">
        <w:rPr>
          <w:rFonts w:hint="eastAsia"/>
          <w:sz w:val="23"/>
          <w:szCs w:val="23"/>
        </w:rPr>
        <w:t>s</w:t>
      </w:r>
      <w:r>
        <w:rPr>
          <w:sz w:val="23"/>
          <w:szCs w:val="23"/>
        </w:rPr>
        <w:t xml:space="preserve"> must record and submit necessary information in accordance with the following. </w:t>
      </w:r>
    </w:p>
    <w:p w14:paraId="18F10139" w14:textId="77777777" w:rsidR="00DF28BC" w:rsidRPr="00312625" w:rsidRDefault="00F83C3B" w:rsidP="006E3085">
      <w:pPr>
        <w:spacing w:beforeLines="50" w:before="120" w:line="340" w:lineRule="auto"/>
        <w:jc w:val="right"/>
        <w:rPr>
          <w:rFonts w:ascii="Arial" w:eastAsia="Arial" w:hAnsi="Arial" w:cs="Arial"/>
          <w:sz w:val="18"/>
          <w:szCs w:val="18"/>
        </w:rPr>
      </w:pPr>
      <w:r w:rsidRPr="00312625">
        <w:rPr>
          <w:rFonts w:ascii="Arial" w:eastAsia="Arial" w:hAnsi="Arial" w:cs="Arial"/>
          <w:sz w:val="18"/>
          <w:szCs w:val="18"/>
        </w:rPr>
        <w:t xml:space="preserve">To prevent the spread of disease within the school, please understand these fundamental precautionary measures. </w:t>
      </w:r>
    </w:p>
    <w:tbl>
      <w:tblPr>
        <w:tblStyle w:val="af0"/>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9"/>
        <w:gridCol w:w="8592"/>
      </w:tblGrid>
      <w:tr w:rsidR="00DF28BC" w14:paraId="5E96A1F9" w14:textId="77777777" w:rsidTr="006E3085">
        <w:trPr>
          <w:cantSplit/>
          <w:trHeight w:val="264"/>
        </w:trPr>
        <w:tc>
          <w:tcPr>
            <w:tcW w:w="9771" w:type="dxa"/>
            <w:gridSpan w:val="2"/>
            <w:vAlign w:val="center"/>
          </w:tcPr>
          <w:p w14:paraId="70C8B362" w14:textId="77777777" w:rsidR="00DF28BC" w:rsidRPr="00D5401E" w:rsidRDefault="00F83C3B">
            <w:pPr>
              <w:spacing w:line="260" w:lineRule="auto"/>
              <w:jc w:val="center"/>
              <w:rPr>
                <w:sz w:val="20"/>
                <w:szCs w:val="20"/>
              </w:rPr>
            </w:pPr>
            <w:r w:rsidRPr="00D5401E">
              <w:rPr>
                <w:sz w:val="20"/>
                <w:szCs w:val="20"/>
              </w:rPr>
              <w:t>Infectious Diseases To Prevent From School</w:t>
            </w:r>
            <w:r w:rsidR="00F00753">
              <w:rPr>
                <w:sz w:val="20"/>
                <w:szCs w:val="20"/>
              </w:rPr>
              <w:t xml:space="preserve">　　</w:t>
            </w:r>
          </w:p>
        </w:tc>
      </w:tr>
      <w:tr w:rsidR="00DF28BC" w14:paraId="1DF5DA55" w14:textId="77777777" w:rsidTr="006E3085">
        <w:trPr>
          <w:trHeight w:val="1508"/>
        </w:trPr>
        <w:tc>
          <w:tcPr>
            <w:tcW w:w="1179" w:type="dxa"/>
            <w:vAlign w:val="center"/>
          </w:tcPr>
          <w:p w14:paraId="53D0B289" w14:textId="77777777" w:rsidR="00DF28BC" w:rsidRDefault="00F83C3B">
            <w:pPr>
              <w:jc w:val="center"/>
            </w:pPr>
            <w:r>
              <w:t>Type 1</w:t>
            </w:r>
          </w:p>
        </w:tc>
        <w:tc>
          <w:tcPr>
            <w:tcW w:w="8592" w:type="dxa"/>
            <w:vAlign w:val="center"/>
          </w:tcPr>
          <w:p w14:paraId="085E0CE3" w14:textId="77777777" w:rsidR="00BE6FF8" w:rsidRDefault="00F83C3B">
            <w:pPr>
              <w:spacing w:line="280" w:lineRule="auto"/>
              <w:rPr>
                <w:sz w:val="18"/>
                <w:szCs w:val="18"/>
              </w:rPr>
            </w:pPr>
            <w:r w:rsidRPr="00D5401E">
              <w:rPr>
                <w:sz w:val="18"/>
                <w:szCs w:val="18"/>
              </w:rPr>
              <w:t>①Ebola</w:t>
            </w:r>
            <w:r w:rsidRPr="00D5401E">
              <w:rPr>
                <w:sz w:val="18"/>
                <w:szCs w:val="18"/>
              </w:rPr>
              <w:t xml:space="preserve">　</w:t>
            </w:r>
            <w:r w:rsidRPr="00D5401E">
              <w:rPr>
                <w:sz w:val="18"/>
                <w:szCs w:val="18"/>
              </w:rPr>
              <w:t>②Crimean - Congo hemorrhagic fever</w:t>
            </w:r>
            <w:r w:rsidRPr="00D5401E">
              <w:rPr>
                <w:sz w:val="18"/>
                <w:szCs w:val="18"/>
              </w:rPr>
              <w:t xml:space="preserve">　</w:t>
            </w:r>
            <w:r w:rsidRPr="00D5401E">
              <w:rPr>
                <w:sz w:val="18"/>
                <w:szCs w:val="18"/>
              </w:rPr>
              <w:t>③Smallpox</w:t>
            </w:r>
            <w:r w:rsidRPr="00D5401E">
              <w:rPr>
                <w:sz w:val="18"/>
                <w:szCs w:val="18"/>
              </w:rPr>
              <w:t xml:space="preserve">　</w:t>
            </w:r>
            <w:r w:rsidRPr="00D5401E">
              <w:rPr>
                <w:sz w:val="18"/>
                <w:szCs w:val="18"/>
              </w:rPr>
              <w:t>④South American hemorrhagic fever</w:t>
            </w:r>
            <w:r w:rsidRPr="00D5401E">
              <w:rPr>
                <w:sz w:val="18"/>
                <w:szCs w:val="18"/>
              </w:rPr>
              <w:t xml:space="preserve">　</w:t>
            </w:r>
            <w:r w:rsidRPr="00D5401E">
              <w:rPr>
                <w:sz w:val="18"/>
                <w:szCs w:val="18"/>
              </w:rPr>
              <w:t>⑤Plague</w:t>
            </w:r>
            <w:r w:rsidRPr="00D5401E">
              <w:rPr>
                <w:sz w:val="18"/>
                <w:szCs w:val="18"/>
              </w:rPr>
              <w:t xml:space="preserve">　</w:t>
            </w:r>
            <w:r w:rsidRPr="00D5401E">
              <w:rPr>
                <w:sz w:val="18"/>
                <w:szCs w:val="18"/>
              </w:rPr>
              <w:t>⑥Marburg virus</w:t>
            </w:r>
            <w:r w:rsidRPr="00D5401E">
              <w:rPr>
                <w:sz w:val="18"/>
                <w:szCs w:val="18"/>
              </w:rPr>
              <w:t xml:space="preserve">　</w:t>
            </w:r>
            <w:r w:rsidRPr="00D5401E">
              <w:rPr>
                <w:sz w:val="18"/>
                <w:szCs w:val="18"/>
              </w:rPr>
              <w:t>⑦Lassa fever</w:t>
            </w:r>
            <w:r w:rsidRPr="00D5401E">
              <w:rPr>
                <w:sz w:val="18"/>
                <w:szCs w:val="18"/>
              </w:rPr>
              <w:t xml:space="preserve">　</w:t>
            </w:r>
            <w:r w:rsidRPr="00D5401E">
              <w:rPr>
                <w:sz w:val="18"/>
                <w:szCs w:val="18"/>
              </w:rPr>
              <w:t>⑧Acute poliomyelitis</w:t>
            </w:r>
            <w:r w:rsidRPr="00D5401E">
              <w:rPr>
                <w:sz w:val="18"/>
                <w:szCs w:val="18"/>
              </w:rPr>
              <w:t xml:space="preserve">　</w:t>
            </w:r>
            <w:r w:rsidRPr="00D5401E">
              <w:rPr>
                <w:sz w:val="18"/>
                <w:szCs w:val="18"/>
              </w:rPr>
              <w:t>⑨</w:t>
            </w:r>
            <w:r w:rsidR="00EC3D4F" w:rsidRPr="00D5401E">
              <w:rPr>
                <w:sz w:val="18"/>
                <w:szCs w:val="18"/>
              </w:rPr>
              <w:t>Diphtheria</w:t>
            </w:r>
            <w:r w:rsidRPr="00D5401E">
              <w:rPr>
                <w:sz w:val="18"/>
                <w:szCs w:val="18"/>
              </w:rPr>
              <w:t xml:space="preserve">　</w:t>
            </w:r>
          </w:p>
          <w:p w14:paraId="1B210F26" w14:textId="77777777" w:rsidR="00DF28BC" w:rsidRPr="00D5401E" w:rsidRDefault="00F83C3B">
            <w:pPr>
              <w:spacing w:line="280" w:lineRule="auto"/>
              <w:rPr>
                <w:sz w:val="18"/>
                <w:szCs w:val="18"/>
              </w:rPr>
            </w:pPr>
            <w:r w:rsidRPr="00D5401E">
              <w:rPr>
                <w:sz w:val="18"/>
                <w:szCs w:val="18"/>
              </w:rPr>
              <w:t>⑩Severe Acute Respiratory Syndrome</w:t>
            </w:r>
            <w:r w:rsidRPr="00D5401E">
              <w:rPr>
                <w:sz w:val="18"/>
                <w:szCs w:val="18"/>
              </w:rPr>
              <w:t>（</w:t>
            </w:r>
            <w:r w:rsidRPr="00D5401E">
              <w:rPr>
                <w:sz w:val="18"/>
                <w:szCs w:val="18"/>
              </w:rPr>
              <w:t xml:space="preserve">limited to beta </w:t>
            </w:r>
            <w:r w:rsidR="00EC3D4F" w:rsidRPr="00D5401E">
              <w:rPr>
                <w:sz w:val="18"/>
                <w:szCs w:val="18"/>
              </w:rPr>
              <w:t>coronavirus</w:t>
            </w:r>
            <w:r w:rsidRPr="00D5401E">
              <w:rPr>
                <w:sz w:val="18"/>
                <w:szCs w:val="18"/>
              </w:rPr>
              <w:t xml:space="preserve"> genus SARS coronavirus </w:t>
            </w:r>
            <w:r w:rsidRPr="00D5401E">
              <w:rPr>
                <w:sz w:val="18"/>
                <w:szCs w:val="18"/>
              </w:rPr>
              <w:t>）</w:t>
            </w:r>
          </w:p>
          <w:p w14:paraId="5E4EDE7F" w14:textId="77777777" w:rsidR="00BE6FF8" w:rsidRDefault="00F83C3B">
            <w:pPr>
              <w:spacing w:line="280" w:lineRule="auto"/>
              <w:rPr>
                <w:sz w:val="18"/>
                <w:szCs w:val="18"/>
              </w:rPr>
            </w:pPr>
            <w:r w:rsidRPr="00D5401E">
              <w:rPr>
                <w:sz w:val="18"/>
                <w:szCs w:val="18"/>
              </w:rPr>
              <w:t>⑪Middle East Respiratory Syndrome</w:t>
            </w:r>
            <w:r w:rsidRPr="00D5401E">
              <w:rPr>
                <w:sz w:val="18"/>
                <w:szCs w:val="18"/>
              </w:rPr>
              <w:t>（</w:t>
            </w:r>
            <w:r w:rsidRPr="00D5401E">
              <w:rPr>
                <w:sz w:val="18"/>
                <w:szCs w:val="18"/>
              </w:rPr>
              <w:t xml:space="preserve">limited to beta </w:t>
            </w:r>
            <w:r w:rsidR="00EC3D4F" w:rsidRPr="00D5401E">
              <w:rPr>
                <w:sz w:val="18"/>
                <w:szCs w:val="18"/>
              </w:rPr>
              <w:t>coronavirus</w:t>
            </w:r>
            <w:r w:rsidRPr="00D5401E">
              <w:rPr>
                <w:sz w:val="18"/>
                <w:szCs w:val="18"/>
              </w:rPr>
              <w:t xml:space="preserve"> genus MERS coronavirus</w:t>
            </w:r>
            <w:r w:rsidRPr="00D5401E">
              <w:rPr>
                <w:sz w:val="18"/>
                <w:szCs w:val="18"/>
              </w:rPr>
              <w:t>）</w:t>
            </w:r>
          </w:p>
          <w:p w14:paraId="12BAA919" w14:textId="77777777" w:rsidR="00DF28BC" w:rsidRPr="00D5401E" w:rsidRDefault="00F83C3B">
            <w:pPr>
              <w:spacing w:line="280" w:lineRule="auto"/>
              <w:rPr>
                <w:sz w:val="18"/>
                <w:szCs w:val="18"/>
              </w:rPr>
            </w:pPr>
            <w:r w:rsidRPr="00D5401E">
              <w:rPr>
                <w:sz w:val="18"/>
                <w:szCs w:val="18"/>
              </w:rPr>
              <w:t>⑫Avian Influenza (limited to subtype H5N1 and H7N9)</w:t>
            </w:r>
            <w:r w:rsidRPr="00D5401E">
              <w:rPr>
                <w:sz w:val="18"/>
                <w:szCs w:val="18"/>
              </w:rPr>
              <w:t xml:space="preserve">　</w:t>
            </w:r>
          </w:p>
        </w:tc>
      </w:tr>
      <w:tr w:rsidR="004874DC" w:rsidRPr="004874DC" w14:paraId="5546C10B" w14:textId="77777777" w:rsidTr="006E3085">
        <w:trPr>
          <w:trHeight w:val="680"/>
        </w:trPr>
        <w:tc>
          <w:tcPr>
            <w:tcW w:w="1179" w:type="dxa"/>
            <w:vAlign w:val="center"/>
          </w:tcPr>
          <w:p w14:paraId="7BC5B5D5" w14:textId="77777777" w:rsidR="00DF28BC" w:rsidRPr="004874DC" w:rsidRDefault="00F83C3B">
            <w:pPr>
              <w:jc w:val="center"/>
              <w:rPr>
                <w:color w:val="000000" w:themeColor="text1"/>
              </w:rPr>
            </w:pPr>
            <w:r w:rsidRPr="004874DC">
              <w:rPr>
                <w:color w:val="000000" w:themeColor="text1"/>
              </w:rPr>
              <w:t>Type 2</w:t>
            </w:r>
          </w:p>
        </w:tc>
        <w:tc>
          <w:tcPr>
            <w:tcW w:w="8592" w:type="dxa"/>
            <w:vAlign w:val="center"/>
          </w:tcPr>
          <w:p w14:paraId="6ADDAD1A" w14:textId="77777777" w:rsidR="00DF28BC" w:rsidRPr="004874DC" w:rsidRDefault="00F83C3B" w:rsidP="00EC3D4F">
            <w:pPr>
              <w:spacing w:line="280" w:lineRule="auto"/>
              <w:rPr>
                <w:color w:val="000000" w:themeColor="text1"/>
                <w:sz w:val="18"/>
                <w:szCs w:val="18"/>
              </w:rPr>
            </w:pPr>
            <w:r w:rsidRPr="004874DC">
              <w:rPr>
                <w:rFonts w:ascii="ＭＳ 明朝" w:hAnsi="ＭＳ 明朝" w:cs="ＭＳ 明朝"/>
                <w:color w:val="000000" w:themeColor="text1"/>
                <w:sz w:val="18"/>
                <w:szCs w:val="18"/>
              </w:rPr>
              <w:t>①</w:t>
            </w:r>
            <w:r w:rsidRPr="004874DC">
              <w:rPr>
                <w:color w:val="000000" w:themeColor="text1"/>
                <w:sz w:val="18"/>
                <w:szCs w:val="18"/>
              </w:rPr>
              <w:t>Influenza (excluding bird flu)</w:t>
            </w:r>
            <w:r w:rsidRPr="004874DC">
              <w:rPr>
                <w:color w:val="000000" w:themeColor="text1"/>
                <w:sz w:val="18"/>
                <w:szCs w:val="18"/>
              </w:rPr>
              <w:t xml:space="preserve">　</w:t>
            </w:r>
            <w:r w:rsidRPr="004874DC">
              <w:rPr>
                <w:rFonts w:ascii="ＭＳ 明朝" w:hAnsi="ＭＳ 明朝" w:cs="ＭＳ 明朝"/>
                <w:color w:val="000000" w:themeColor="text1"/>
                <w:sz w:val="18"/>
                <w:szCs w:val="18"/>
              </w:rPr>
              <w:t>②</w:t>
            </w:r>
            <w:r w:rsidRPr="004874DC">
              <w:rPr>
                <w:color w:val="000000" w:themeColor="text1"/>
                <w:sz w:val="18"/>
                <w:szCs w:val="18"/>
              </w:rPr>
              <w:t>Whooping cough</w:t>
            </w:r>
            <w:r w:rsidRPr="004874DC">
              <w:rPr>
                <w:color w:val="000000" w:themeColor="text1"/>
                <w:sz w:val="18"/>
                <w:szCs w:val="18"/>
              </w:rPr>
              <w:t xml:space="preserve">　</w:t>
            </w:r>
            <w:r w:rsidRPr="004874DC">
              <w:rPr>
                <w:rFonts w:ascii="ＭＳ 明朝" w:hAnsi="ＭＳ 明朝" w:cs="ＭＳ 明朝"/>
                <w:color w:val="000000" w:themeColor="text1"/>
                <w:sz w:val="18"/>
                <w:szCs w:val="18"/>
              </w:rPr>
              <w:t>③</w:t>
            </w:r>
            <w:r w:rsidRPr="004874DC">
              <w:rPr>
                <w:color w:val="000000" w:themeColor="text1"/>
                <w:sz w:val="18"/>
                <w:szCs w:val="18"/>
              </w:rPr>
              <w:t>Measles</w:t>
            </w:r>
            <w:r w:rsidRPr="004874DC">
              <w:rPr>
                <w:color w:val="000000" w:themeColor="text1"/>
                <w:sz w:val="18"/>
                <w:szCs w:val="18"/>
              </w:rPr>
              <w:t xml:space="preserve">　</w:t>
            </w:r>
            <w:r w:rsidRPr="004874DC">
              <w:rPr>
                <w:rFonts w:ascii="ＭＳ 明朝" w:hAnsi="ＭＳ 明朝" w:cs="ＭＳ 明朝"/>
                <w:color w:val="000000" w:themeColor="text1"/>
                <w:sz w:val="18"/>
                <w:szCs w:val="18"/>
              </w:rPr>
              <w:t>④</w:t>
            </w:r>
            <w:r w:rsidRPr="004874DC">
              <w:rPr>
                <w:color w:val="000000" w:themeColor="text1"/>
                <w:sz w:val="18"/>
                <w:szCs w:val="18"/>
              </w:rPr>
              <w:t>Mumps</w:t>
            </w:r>
            <w:r w:rsidRPr="004874DC">
              <w:rPr>
                <w:color w:val="000000" w:themeColor="text1"/>
                <w:sz w:val="18"/>
                <w:szCs w:val="18"/>
              </w:rPr>
              <w:t xml:space="preserve">　</w:t>
            </w:r>
            <w:r w:rsidRPr="004874DC">
              <w:rPr>
                <w:rFonts w:ascii="ＭＳ 明朝" w:hAnsi="ＭＳ 明朝" w:cs="ＭＳ 明朝"/>
                <w:color w:val="000000" w:themeColor="text1"/>
                <w:sz w:val="18"/>
                <w:szCs w:val="18"/>
              </w:rPr>
              <w:t>⑤</w:t>
            </w:r>
            <w:r w:rsidRPr="004874DC">
              <w:rPr>
                <w:color w:val="000000" w:themeColor="text1"/>
                <w:sz w:val="18"/>
                <w:szCs w:val="18"/>
              </w:rPr>
              <w:t>Rubella</w:t>
            </w:r>
            <w:r w:rsidRPr="004874DC">
              <w:rPr>
                <w:color w:val="000000" w:themeColor="text1"/>
                <w:sz w:val="18"/>
                <w:szCs w:val="18"/>
              </w:rPr>
              <w:t xml:space="preserve">　</w:t>
            </w:r>
            <w:r w:rsidRPr="004874DC">
              <w:rPr>
                <w:rFonts w:ascii="ＭＳ 明朝" w:hAnsi="ＭＳ 明朝" w:cs="ＭＳ 明朝"/>
                <w:color w:val="000000" w:themeColor="text1"/>
                <w:sz w:val="18"/>
                <w:szCs w:val="18"/>
              </w:rPr>
              <w:t>⑥</w:t>
            </w:r>
            <w:r w:rsidRPr="004874DC">
              <w:rPr>
                <w:color w:val="000000" w:themeColor="text1"/>
                <w:sz w:val="18"/>
                <w:szCs w:val="18"/>
              </w:rPr>
              <w:t>Chicken pox</w:t>
            </w:r>
            <w:r w:rsidRPr="004874DC">
              <w:rPr>
                <w:color w:val="000000" w:themeColor="text1"/>
                <w:sz w:val="18"/>
                <w:szCs w:val="18"/>
              </w:rPr>
              <w:t xml:space="preserve">　</w:t>
            </w:r>
            <w:r w:rsidRPr="004874DC">
              <w:rPr>
                <w:rFonts w:ascii="ＭＳ 明朝" w:hAnsi="ＭＳ 明朝" w:cs="ＭＳ 明朝"/>
                <w:color w:val="000000" w:themeColor="text1"/>
                <w:sz w:val="18"/>
                <w:szCs w:val="18"/>
              </w:rPr>
              <w:t>⑦</w:t>
            </w:r>
            <w:r w:rsidR="00EC3D4F" w:rsidRPr="00EC3D4F">
              <w:rPr>
                <w:color w:val="000000" w:themeColor="text1"/>
                <w:sz w:val="18"/>
                <w:szCs w:val="18"/>
              </w:rPr>
              <w:t>Pharyngoconjunctival fever</w:t>
            </w:r>
            <w:r w:rsidRPr="004874DC">
              <w:rPr>
                <w:color w:val="000000" w:themeColor="text1"/>
                <w:sz w:val="18"/>
                <w:szCs w:val="18"/>
              </w:rPr>
              <w:t xml:space="preserve">　</w:t>
            </w:r>
            <w:r w:rsidRPr="004874DC">
              <w:rPr>
                <w:rFonts w:ascii="ＭＳ 明朝" w:hAnsi="ＭＳ 明朝" w:cs="ＭＳ 明朝"/>
                <w:color w:val="000000" w:themeColor="text1"/>
                <w:sz w:val="18"/>
                <w:szCs w:val="18"/>
              </w:rPr>
              <w:t>⑧</w:t>
            </w:r>
            <w:r w:rsidR="00137B45" w:rsidRPr="004874DC">
              <w:rPr>
                <w:color w:val="000000" w:themeColor="text1"/>
                <w:sz w:val="18"/>
                <w:szCs w:val="18"/>
              </w:rPr>
              <w:t>COVID – 19</w:t>
            </w:r>
            <w:r w:rsidR="00137B45" w:rsidRPr="004874DC">
              <w:rPr>
                <w:color w:val="000000" w:themeColor="text1"/>
                <w:sz w:val="18"/>
                <w:szCs w:val="18"/>
              </w:rPr>
              <w:t xml:space="preserve">　</w:t>
            </w:r>
            <w:r w:rsidR="00137B45" w:rsidRPr="004874DC">
              <w:rPr>
                <w:rFonts w:hint="eastAsia"/>
                <w:color w:val="000000" w:themeColor="text1"/>
                <w:sz w:val="18"/>
                <w:szCs w:val="18"/>
              </w:rPr>
              <w:t>⑨</w:t>
            </w:r>
            <w:r w:rsidRPr="004874DC">
              <w:rPr>
                <w:color w:val="000000" w:themeColor="text1"/>
                <w:sz w:val="18"/>
                <w:szCs w:val="18"/>
              </w:rPr>
              <w:t>Tuberculosis and meningococcal meningitis</w:t>
            </w:r>
          </w:p>
        </w:tc>
      </w:tr>
      <w:tr w:rsidR="004874DC" w:rsidRPr="004874DC" w14:paraId="44F1FA3B" w14:textId="77777777" w:rsidTr="006E3085">
        <w:trPr>
          <w:trHeight w:val="704"/>
        </w:trPr>
        <w:tc>
          <w:tcPr>
            <w:tcW w:w="1179" w:type="dxa"/>
            <w:vAlign w:val="center"/>
          </w:tcPr>
          <w:p w14:paraId="1668B3EA" w14:textId="77777777" w:rsidR="00DF28BC" w:rsidRPr="004874DC" w:rsidRDefault="00F83C3B">
            <w:pPr>
              <w:jc w:val="center"/>
              <w:rPr>
                <w:color w:val="000000" w:themeColor="text1"/>
              </w:rPr>
            </w:pPr>
            <w:r w:rsidRPr="004874DC">
              <w:rPr>
                <w:color w:val="000000" w:themeColor="text1"/>
              </w:rPr>
              <w:t>Type 3</w:t>
            </w:r>
          </w:p>
        </w:tc>
        <w:tc>
          <w:tcPr>
            <w:tcW w:w="8592" w:type="dxa"/>
            <w:vAlign w:val="center"/>
          </w:tcPr>
          <w:p w14:paraId="49CAE795" w14:textId="77777777" w:rsidR="003068FD" w:rsidRDefault="00F83C3B" w:rsidP="003068FD">
            <w:pPr>
              <w:spacing w:line="280" w:lineRule="auto"/>
              <w:jc w:val="left"/>
              <w:rPr>
                <w:color w:val="000000" w:themeColor="text1"/>
                <w:sz w:val="18"/>
                <w:szCs w:val="18"/>
              </w:rPr>
            </w:pPr>
            <w:r w:rsidRPr="004874DC">
              <w:rPr>
                <w:rFonts w:ascii="ＭＳ 明朝" w:eastAsia="ＭＳ 明朝" w:hAnsi="ＭＳ 明朝" w:cs="ＭＳ 明朝" w:hint="eastAsia"/>
                <w:color w:val="000000" w:themeColor="text1"/>
                <w:sz w:val="18"/>
                <w:szCs w:val="18"/>
              </w:rPr>
              <w:t>①</w:t>
            </w:r>
            <w:r w:rsidRPr="004874DC">
              <w:rPr>
                <w:color w:val="000000" w:themeColor="text1"/>
                <w:sz w:val="18"/>
                <w:szCs w:val="18"/>
              </w:rPr>
              <w:t>Cholera</w:t>
            </w:r>
            <w:r w:rsidRPr="004874DC">
              <w:rPr>
                <w:color w:val="000000" w:themeColor="text1"/>
                <w:sz w:val="18"/>
                <w:szCs w:val="18"/>
              </w:rPr>
              <w:t xml:space="preserve">　</w:t>
            </w:r>
            <w:r w:rsidRPr="004874DC">
              <w:rPr>
                <w:rFonts w:ascii="ＭＳ 明朝" w:eastAsia="ＭＳ 明朝" w:hAnsi="ＭＳ 明朝" w:cs="ＭＳ 明朝" w:hint="eastAsia"/>
                <w:color w:val="000000" w:themeColor="text1"/>
                <w:sz w:val="18"/>
                <w:szCs w:val="18"/>
              </w:rPr>
              <w:t>②</w:t>
            </w:r>
            <w:r w:rsidRPr="004874DC">
              <w:rPr>
                <w:color w:val="000000" w:themeColor="text1"/>
                <w:sz w:val="18"/>
                <w:szCs w:val="18"/>
              </w:rPr>
              <w:t>Shigellosis</w:t>
            </w:r>
            <w:r w:rsidRPr="004874DC">
              <w:rPr>
                <w:color w:val="000000" w:themeColor="text1"/>
                <w:sz w:val="18"/>
                <w:szCs w:val="18"/>
              </w:rPr>
              <w:t xml:space="preserve">　</w:t>
            </w:r>
            <w:r w:rsidRPr="004874DC">
              <w:rPr>
                <w:rFonts w:ascii="ＭＳ 明朝" w:eastAsia="ＭＳ 明朝" w:hAnsi="ＭＳ 明朝" w:cs="ＭＳ 明朝" w:hint="eastAsia"/>
                <w:color w:val="000000" w:themeColor="text1"/>
                <w:sz w:val="18"/>
                <w:szCs w:val="18"/>
              </w:rPr>
              <w:t>③</w:t>
            </w:r>
            <w:r w:rsidRPr="004874DC">
              <w:rPr>
                <w:color w:val="000000" w:themeColor="text1"/>
                <w:sz w:val="18"/>
                <w:szCs w:val="18"/>
              </w:rPr>
              <w:t>E. Coli</w:t>
            </w:r>
            <w:r w:rsidRPr="004874DC">
              <w:rPr>
                <w:color w:val="000000" w:themeColor="text1"/>
                <w:sz w:val="18"/>
                <w:szCs w:val="18"/>
              </w:rPr>
              <w:t xml:space="preserve">　</w:t>
            </w:r>
            <w:r w:rsidRPr="004874DC">
              <w:rPr>
                <w:rFonts w:ascii="ＭＳ 明朝" w:eastAsia="ＭＳ 明朝" w:hAnsi="ＭＳ 明朝" w:cs="ＭＳ 明朝" w:hint="eastAsia"/>
                <w:color w:val="000000" w:themeColor="text1"/>
                <w:sz w:val="18"/>
                <w:szCs w:val="18"/>
              </w:rPr>
              <w:t>④</w:t>
            </w:r>
            <w:r w:rsidRPr="004874DC">
              <w:rPr>
                <w:color w:val="000000" w:themeColor="text1"/>
                <w:sz w:val="18"/>
                <w:szCs w:val="18"/>
              </w:rPr>
              <w:t>Typhoid</w:t>
            </w:r>
            <w:r w:rsidRPr="004874DC">
              <w:rPr>
                <w:color w:val="000000" w:themeColor="text1"/>
                <w:sz w:val="18"/>
                <w:szCs w:val="18"/>
              </w:rPr>
              <w:t xml:space="preserve">　</w:t>
            </w:r>
            <w:r w:rsidRPr="004874DC">
              <w:rPr>
                <w:rFonts w:ascii="ＭＳ 明朝" w:eastAsia="ＭＳ 明朝" w:hAnsi="ＭＳ 明朝" w:cs="ＭＳ 明朝" w:hint="eastAsia"/>
                <w:color w:val="000000" w:themeColor="text1"/>
                <w:sz w:val="18"/>
                <w:szCs w:val="18"/>
              </w:rPr>
              <w:t>⑤</w:t>
            </w:r>
            <w:r w:rsidRPr="004874DC">
              <w:rPr>
                <w:color w:val="000000" w:themeColor="text1"/>
                <w:sz w:val="18"/>
                <w:szCs w:val="18"/>
              </w:rPr>
              <w:t>Paratyphoid Fever</w:t>
            </w:r>
            <w:r w:rsidRPr="004874DC">
              <w:rPr>
                <w:color w:val="000000" w:themeColor="text1"/>
                <w:sz w:val="18"/>
                <w:szCs w:val="18"/>
              </w:rPr>
              <w:t xml:space="preserve">　</w:t>
            </w:r>
          </w:p>
          <w:p w14:paraId="0823153A" w14:textId="77777777" w:rsidR="00DF28BC" w:rsidRPr="004874DC" w:rsidRDefault="00F83C3B" w:rsidP="003068FD">
            <w:pPr>
              <w:spacing w:line="280" w:lineRule="auto"/>
              <w:ind w:rightChars="-67" w:right="-141"/>
              <w:jc w:val="left"/>
              <w:rPr>
                <w:color w:val="000000" w:themeColor="text1"/>
                <w:sz w:val="18"/>
                <w:szCs w:val="18"/>
              </w:rPr>
            </w:pPr>
            <w:r w:rsidRPr="004874DC">
              <w:rPr>
                <w:rFonts w:ascii="ＭＳ 明朝" w:eastAsia="ＭＳ 明朝" w:hAnsi="ＭＳ 明朝" w:cs="ＭＳ 明朝" w:hint="eastAsia"/>
                <w:color w:val="000000" w:themeColor="text1"/>
                <w:sz w:val="18"/>
                <w:szCs w:val="18"/>
              </w:rPr>
              <w:t>⑥</w:t>
            </w:r>
            <w:r w:rsidRPr="004874DC">
              <w:rPr>
                <w:color w:val="000000" w:themeColor="text1"/>
                <w:sz w:val="18"/>
                <w:szCs w:val="18"/>
              </w:rPr>
              <w:t>Epidemic</w:t>
            </w:r>
            <w:r w:rsidR="003068FD">
              <w:rPr>
                <w:color w:val="000000" w:themeColor="text1"/>
                <w:sz w:val="18"/>
                <w:szCs w:val="18"/>
              </w:rPr>
              <w:t xml:space="preserve"> </w:t>
            </w:r>
            <w:r w:rsidR="00EC3D4F" w:rsidRPr="00EC3D4F">
              <w:rPr>
                <w:color w:val="000000" w:themeColor="text1"/>
                <w:sz w:val="18"/>
                <w:szCs w:val="18"/>
              </w:rPr>
              <w:t>Keratoconjunctivitis</w:t>
            </w:r>
            <w:r w:rsidRPr="004874DC">
              <w:rPr>
                <w:color w:val="000000" w:themeColor="text1"/>
                <w:sz w:val="18"/>
                <w:szCs w:val="18"/>
              </w:rPr>
              <w:t xml:space="preserve">　</w:t>
            </w:r>
            <w:r w:rsidRPr="004874DC">
              <w:rPr>
                <w:rFonts w:ascii="ＭＳ 明朝" w:eastAsia="ＭＳ 明朝" w:hAnsi="ＭＳ 明朝" w:cs="ＭＳ 明朝" w:hint="eastAsia"/>
                <w:color w:val="000000" w:themeColor="text1"/>
                <w:sz w:val="18"/>
                <w:szCs w:val="18"/>
              </w:rPr>
              <w:t>⑦</w:t>
            </w:r>
            <w:r w:rsidRPr="004874DC">
              <w:rPr>
                <w:color w:val="000000" w:themeColor="text1"/>
                <w:sz w:val="18"/>
                <w:szCs w:val="18"/>
              </w:rPr>
              <w:t>Acute Hemorrhagic Conjunctivitis</w:t>
            </w:r>
            <w:r w:rsidRPr="004874DC">
              <w:rPr>
                <w:color w:val="000000" w:themeColor="text1"/>
                <w:sz w:val="18"/>
                <w:szCs w:val="18"/>
              </w:rPr>
              <w:t xml:space="preserve">　</w:t>
            </w:r>
            <w:r w:rsidRPr="004874DC">
              <w:rPr>
                <w:rFonts w:ascii="ＭＳ 明朝" w:eastAsia="ＭＳ 明朝" w:hAnsi="ＭＳ 明朝" w:cs="ＭＳ 明朝" w:hint="eastAsia"/>
                <w:color w:val="000000" w:themeColor="text1"/>
                <w:sz w:val="18"/>
                <w:szCs w:val="18"/>
              </w:rPr>
              <w:t>⑧</w:t>
            </w:r>
            <w:r w:rsidRPr="004874DC">
              <w:rPr>
                <w:color w:val="000000" w:themeColor="text1"/>
                <w:sz w:val="18"/>
                <w:szCs w:val="18"/>
              </w:rPr>
              <w:t>Other Infectious Diseases</w:t>
            </w:r>
          </w:p>
        </w:tc>
      </w:tr>
    </w:tbl>
    <w:p w14:paraId="12199110" w14:textId="77777777" w:rsidR="00DF28BC" w:rsidRPr="00312625" w:rsidRDefault="00C46341" w:rsidP="006E3085">
      <w:pPr>
        <w:spacing w:line="480" w:lineRule="auto"/>
        <w:jc w:val="right"/>
        <w:rPr>
          <w:rFonts w:ascii="Arial" w:hAnsi="Arial" w:cs="Arial"/>
          <w:color w:val="000000" w:themeColor="text1"/>
          <w:sz w:val="16"/>
          <w:szCs w:val="16"/>
        </w:rPr>
      </w:pPr>
      <w:r w:rsidRPr="00312625">
        <w:rPr>
          <w:rFonts w:ascii="Arial" w:hAnsi="Arial" w:cs="Arial"/>
          <w:color w:val="000000" w:themeColor="text1"/>
          <w:sz w:val="16"/>
          <w:szCs w:val="16"/>
        </w:rPr>
        <w:t xml:space="preserve">Regulations for Enforcement of the School Health and Safety Act </w:t>
      </w:r>
      <w:r w:rsidRPr="00312625">
        <w:rPr>
          <w:rFonts w:ascii="Arial" w:hAnsi="Arial" w:cs="Arial"/>
          <w:color w:val="000000" w:themeColor="text1"/>
          <w:sz w:val="16"/>
          <w:szCs w:val="16"/>
        </w:rPr>
        <w:t xml:space="preserve">　</w:t>
      </w:r>
      <w:r w:rsidR="00137B45" w:rsidRPr="00312625">
        <w:rPr>
          <w:rFonts w:ascii="Arial" w:hAnsi="Arial" w:cs="Arial"/>
          <w:color w:val="000000" w:themeColor="text1"/>
          <w:sz w:val="16"/>
          <w:szCs w:val="16"/>
        </w:rPr>
        <w:t xml:space="preserve">R5.5.8 </w:t>
      </w:r>
      <w:r w:rsidR="00553288" w:rsidRPr="00312625">
        <w:rPr>
          <w:rFonts w:ascii="Arial" w:hAnsi="Arial" w:cs="Arial"/>
          <w:color w:val="000000" w:themeColor="text1"/>
          <w:sz w:val="16"/>
          <w:szCs w:val="16"/>
        </w:rPr>
        <w:t>enforcement</w:t>
      </w:r>
    </w:p>
    <w:p w14:paraId="79DECE4D" w14:textId="77777777" w:rsidR="00DF28BC" w:rsidRPr="004874DC" w:rsidRDefault="00F83C3B" w:rsidP="006E3085">
      <w:pPr>
        <w:ind w:hanging="126"/>
        <w:jc w:val="left"/>
        <w:rPr>
          <w:color w:val="000000" w:themeColor="text1"/>
          <w:sz w:val="20"/>
          <w:szCs w:val="20"/>
        </w:rPr>
      </w:pPr>
      <w:r w:rsidRPr="004874DC">
        <w:rPr>
          <w:color w:val="000000" w:themeColor="text1"/>
          <w:sz w:val="20"/>
          <w:szCs w:val="20"/>
        </w:rPr>
        <w:t>【</w:t>
      </w:r>
      <w:r w:rsidRPr="004874DC">
        <w:rPr>
          <w:color w:val="000000" w:themeColor="text1"/>
          <w:sz w:val="20"/>
          <w:szCs w:val="20"/>
        </w:rPr>
        <w:t>Potential Dates of Attendance</w:t>
      </w:r>
      <w:r w:rsidRPr="004874DC">
        <w:rPr>
          <w:color w:val="000000" w:themeColor="text1"/>
          <w:sz w:val="20"/>
          <w:szCs w:val="20"/>
        </w:rPr>
        <w:t>】</w:t>
      </w:r>
    </w:p>
    <w:tbl>
      <w:tblPr>
        <w:tblStyle w:val="af1"/>
        <w:tblW w:w="91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8"/>
        <w:gridCol w:w="1035"/>
        <w:gridCol w:w="1005"/>
        <w:gridCol w:w="1019"/>
        <w:gridCol w:w="1019"/>
        <w:gridCol w:w="1020"/>
        <w:gridCol w:w="1019"/>
        <w:gridCol w:w="1019"/>
        <w:gridCol w:w="1020"/>
      </w:tblGrid>
      <w:tr w:rsidR="00DF28BC" w:rsidRPr="00D5401E" w14:paraId="0EAF3781" w14:textId="77777777" w:rsidTr="00D5401E">
        <w:trPr>
          <w:trHeight w:val="247"/>
          <w:tblHeader/>
        </w:trPr>
        <w:tc>
          <w:tcPr>
            <w:tcW w:w="1019" w:type="dxa"/>
          </w:tcPr>
          <w:p w14:paraId="739D68B7" w14:textId="77777777" w:rsidR="00DF28BC" w:rsidRPr="00D5401E" w:rsidRDefault="00F83C3B" w:rsidP="00D5401E">
            <w:pPr>
              <w:spacing w:line="340" w:lineRule="auto"/>
              <w:jc w:val="center"/>
              <w:rPr>
                <w:sz w:val="20"/>
                <w:szCs w:val="20"/>
              </w:rPr>
            </w:pPr>
            <w:r w:rsidRPr="00D5401E">
              <w:rPr>
                <w:sz w:val="20"/>
                <w:szCs w:val="20"/>
              </w:rPr>
              <w:t>Day 0</w:t>
            </w:r>
          </w:p>
        </w:tc>
        <w:tc>
          <w:tcPr>
            <w:tcW w:w="1035" w:type="dxa"/>
          </w:tcPr>
          <w:p w14:paraId="78C72159" w14:textId="77777777" w:rsidR="00DF28BC" w:rsidRPr="00D5401E" w:rsidRDefault="00F83C3B" w:rsidP="00D5401E">
            <w:pPr>
              <w:spacing w:line="340" w:lineRule="auto"/>
              <w:jc w:val="center"/>
              <w:rPr>
                <w:sz w:val="20"/>
                <w:szCs w:val="20"/>
              </w:rPr>
            </w:pPr>
            <w:r w:rsidRPr="00D5401E">
              <w:rPr>
                <w:sz w:val="20"/>
                <w:szCs w:val="20"/>
              </w:rPr>
              <w:t>Day 1</w:t>
            </w:r>
          </w:p>
        </w:tc>
        <w:tc>
          <w:tcPr>
            <w:tcW w:w="1005" w:type="dxa"/>
          </w:tcPr>
          <w:p w14:paraId="0A5750B1" w14:textId="77777777" w:rsidR="00DF28BC" w:rsidRPr="00D5401E" w:rsidRDefault="00F83C3B" w:rsidP="00D5401E">
            <w:pPr>
              <w:spacing w:line="340" w:lineRule="auto"/>
              <w:jc w:val="center"/>
              <w:rPr>
                <w:sz w:val="20"/>
                <w:szCs w:val="20"/>
              </w:rPr>
            </w:pPr>
            <w:r w:rsidRPr="00D5401E">
              <w:rPr>
                <w:sz w:val="20"/>
                <w:szCs w:val="20"/>
              </w:rPr>
              <w:t>Day 2</w:t>
            </w:r>
          </w:p>
        </w:tc>
        <w:tc>
          <w:tcPr>
            <w:tcW w:w="1019" w:type="dxa"/>
          </w:tcPr>
          <w:p w14:paraId="52BF456E" w14:textId="77777777" w:rsidR="00DF28BC" w:rsidRPr="00D5401E" w:rsidRDefault="00F83C3B" w:rsidP="00D5401E">
            <w:pPr>
              <w:spacing w:line="340" w:lineRule="auto"/>
              <w:jc w:val="center"/>
              <w:rPr>
                <w:sz w:val="20"/>
                <w:szCs w:val="20"/>
              </w:rPr>
            </w:pPr>
            <w:r w:rsidRPr="00D5401E">
              <w:rPr>
                <w:sz w:val="20"/>
                <w:szCs w:val="20"/>
              </w:rPr>
              <w:t>Day 3</w:t>
            </w:r>
          </w:p>
        </w:tc>
        <w:tc>
          <w:tcPr>
            <w:tcW w:w="1019" w:type="dxa"/>
          </w:tcPr>
          <w:p w14:paraId="0ED77078" w14:textId="77777777" w:rsidR="00DF28BC" w:rsidRPr="00D5401E" w:rsidRDefault="00F83C3B" w:rsidP="00D5401E">
            <w:pPr>
              <w:spacing w:line="340" w:lineRule="auto"/>
              <w:jc w:val="center"/>
              <w:rPr>
                <w:sz w:val="20"/>
                <w:szCs w:val="20"/>
              </w:rPr>
            </w:pPr>
            <w:r w:rsidRPr="00D5401E">
              <w:rPr>
                <w:sz w:val="20"/>
                <w:szCs w:val="20"/>
              </w:rPr>
              <w:t>Day 4</w:t>
            </w:r>
          </w:p>
        </w:tc>
        <w:tc>
          <w:tcPr>
            <w:tcW w:w="1020" w:type="dxa"/>
          </w:tcPr>
          <w:p w14:paraId="7A026775" w14:textId="77777777" w:rsidR="00DF28BC" w:rsidRPr="00D5401E" w:rsidRDefault="00F83C3B" w:rsidP="00D5401E">
            <w:pPr>
              <w:spacing w:line="340" w:lineRule="auto"/>
              <w:jc w:val="center"/>
              <w:rPr>
                <w:sz w:val="20"/>
                <w:szCs w:val="20"/>
              </w:rPr>
            </w:pPr>
            <w:r w:rsidRPr="00D5401E">
              <w:rPr>
                <w:sz w:val="20"/>
                <w:szCs w:val="20"/>
              </w:rPr>
              <w:t>Day 5</w:t>
            </w:r>
          </w:p>
        </w:tc>
        <w:tc>
          <w:tcPr>
            <w:tcW w:w="1019" w:type="dxa"/>
          </w:tcPr>
          <w:p w14:paraId="4947F8BA" w14:textId="77777777" w:rsidR="00DF28BC" w:rsidRPr="00D5401E" w:rsidRDefault="00F83C3B" w:rsidP="00D5401E">
            <w:pPr>
              <w:spacing w:line="340" w:lineRule="auto"/>
              <w:jc w:val="center"/>
              <w:rPr>
                <w:sz w:val="20"/>
                <w:szCs w:val="20"/>
              </w:rPr>
            </w:pPr>
            <w:r w:rsidRPr="00D5401E">
              <w:rPr>
                <w:sz w:val="20"/>
                <w:szCs w:val="20"/>
              </w:rPr>
              <w:t>Day 6</w:t>
            </w:r>
          </w:p>
        </w:tc>
        <w:tc>
          <w:tcPr>
            <w:tcW w:w="1019" w:type="dxa"/>
          </w:tcPr>
          <w:p w14:paraId="691DCFE9" w14:textId="77777777" w:rsidR="00DF28BC" w:rsidRPr="00D5401E" w:rsidRDefault="00F83C3B" w:rsidP="00D5401E">
            <w:pPr>
              <w:spacing w:line="340" w:lineRule="auto"/>
              <w:jc w:val="center"/>
              <w:rPr>
                <w:sz w:val="20"/>
                <w:szCs w:val="20"/>
              </w:rPr>
            </w:pPr>
            <w:r w:rsidRPr="00D5401E">
              <w:rPr>
                <w:sz w:val="20"/>
                <w:szCs w:val="20"/>
              </w:rPr>
              <w:t>Day 7</w:t>
            </w:r>
          </w:p>
        </w:tc>
        <w:tc>
          <w:tcPr>
            <w:tcW w:w="1020" w:type="dxa"/>
          </w:tcPr>
          <w:p w14:paraId="37BDFD67" w14:textId="77777777" w:rsidR="00DF28BC" w:rsidRPr="00D5401E" w:rsidRDefault="00F83C3B" w:rsidP="00D5401E">
            <w:pPr>
              <w:spacing w:line="340" w:lineRule="auto"/>
              <w:jc w:val="center"/>
              <w:rPr>
                <w:sz w:val="20"/>
                <w:szCs w:val="20"/>
              </w:rPr>
            </w:pPr>
            <w:r w:rsidRPr="00D5401E">
              <w:rPr>
                <w:sz w:val="20"/>
                <w:szCs w:val="20"/>
              </w:rPr>
              <w:t>Day 8</w:t>
            </w:r>
          </w:p>
        </w:tc>
      </w:tr>
      <w:tr w:rsidR="00DF28BC" w:rsidRPr="00D5401E" w14:paraId="3C3492AB" w14:textId="77777777">
        <w:trPr>
          <w:tblHeader/>
        </w:trPr>
        <w:tc>
          <w:tcPr>
            <w:tcW w:w="1019" w:type="dxa"/>
            <w:shd w:val="clear" w:color="auto" w:fill="404040"/>
          </w:tcPr>
          <w:p w14:paraId="72F11698" w14:textId="77777777" w:rsidR="00DF28BC" w:rsidRPr="00D5401E" w:rsidRDefault="00A26D5D">
            <w:pPr>
              <w:jc w:val="left"/>
              <w:rPr>
                <w:sz w:val="20"/>
                <w:szCs w:val="20"/>
              </w:rPr>
            </w:pPr>
            <w:r w:rsidRPr="00D5401E">
              <w:rPr>
                <w:noProof/>
                <w:sz w:val="20"/>
                <w:szCs w:val="20"/>
              </w:rPr>
              <mc:AlternateContent>
                <mc:Choice Requires="wps">
                  <w:drawing>
                    <wp:anchor distT="0" distB="0" distL="114300" distR="114300" simplePos="0" relativeHeight="251658240" behindDoc="0" locked="0" layoutInCell="1" hidden="0" allowOverlap="1" wp14:anchorId="31BEE10A" wp14:editId="02CBFAE7">
                      <wp:simplePos x="0" y="0"/>
                      <wp:positionH relativeFrom="column">
                        <wp:posOffset>-49530</wp:posOffset>
                      </wp:positionH>
                      <wp:positionV relativeFrom="paragraph">
                        <wp:posOffset>137160</wp:posOffset>
                      </wp:positionV>
                      <wp:extent cx="619125" cy="1181100"/>
                      <wp:effectExtent l="0" t="0" r="28575" b="19050"/>
                      <wp:wrapNone/>
                      <wp:docPr id="40" name="正方形/長方形 40"/>
                      <wp:cNvGraphicFramePr/>
                      <a:graphic xmlns:a="http://schemas.openxmlformats.org/drawingml/2006/main">
                        <a:graphicData uri="http://schemas.microsoft.com/office/word/2010/wordprocessingShape">
                          <wps:wsp>
                            <wps:cNvSpPr/>
                            <wps:spPr>
                              <a:xfrm>
                                <a:off x="0" y="0"/>
                                <a:ext cx="619125" cy="1181100"/>
                              </a:xfrm>
                              <a:prstGeom prst="rect">
                                <a:avLst/>
                              </a:prstGeom>
                              <a:solidFill>
                                <a:schemeClr val="lt1"/>
                              </a:solidFill>
                              <a:ln w="9525" cap="flat" cmpd="sng">
                                <a:solidFill>
                                  <a:srgbClr val="000000"/>
                                </a:solidFill>
                                <a:prstDash val="solid"/>
                                <a:round/>
                                <a:headEnd type="none" w="sm" len="sm"/>
                                <a:tailEnd type="none" w="sm" len="sm"/>
                              </a:ln>
                            </wps:spPr>
                            <wps:txbx>
                              <w:txbxContent>
                                <w:p w14:paraId="0DBDEF74" w14:textId="77777777" w:rsidR="00D5401E" w:rsidRPr="00D5401E" w:rsidRDefault="00F83C3B">
                                  <w:pPr>
                                    <w:textDirection w:val="btLr"/>
                                    <w:rPr>
                                      <w:rFonts w:eastAsia="Century"/>
                                      <w:color w:val="000000"/>
                                    </w:rPr>
                                  </w:pPr>
                                  <w:r>
                                    <w:rPr>
                                      <w:rFonts w:eastAsia="Century"/>
                                      <w:color w:val="000000"/>
                                    </w:rPr>
                                    <w:t>Dat</w:t>
                                  </w:r>
                                  <w:r w:rsidR="00D5401E">
                                    <w:rPr>
                                      <w:rFonts w:eastAsia="Century"/>
                                      <w:color w:val="000000"/>
                                    </w:rPr>
                                    <w:t>e of Infectio</w:t>
                                  </w:r>
                                  <w:r w:rsidR="004A5765">
                                    <w:rPr>
                                      <w:rFonts w:eastAsia="Century"/>
                                      <w:color w:val="000000"/>
                                    </w:rPr>
                                    <w:t>n</w:t>
                                  </w:r>
                                  <w:r w:rsidR="00D5401E">
                                    <w:rPr>
                                      <w:rFonts w:hint="eastAsia"/>
                                      <w:color w:val="000000"/>
                                    </w:rPr>
                                    <w:t>(1</w:t>
                                  </w:r>
                                  <w:r w:rsidR="00D5401E" w:rsidRPr="004A5765">
                                    <w:rPr>
                                      <w:rFonts w:hint="eastAsia"/>
                                      <w:color w:val="000000"/>
                                      <w:vertAlign w:val="superscript"/>
                                    </w:rPr>
                                    <w:t>st</w:t>
                                  </w:r>
                                  <w:r w:rsidR="004A5765">
                                    <w:rPr>
                                      <w:color w:val="000000"/>
                                    </w:rPr>
                                    <w:t xml:space="preserve"> </w:t>
                                  </w:r>
                                  <w:r w:rsidR="00D5401E">
                                    <w:rPr>
                                      <w:rFonts w:hint="eastAsia"/>
                                      <w:color w:val="000000"/>
                                    </w:rPr>
                                    <w:t>fever day</w:t>
                                  </w:r>
                                  <w:r w:rsidR="00D5401E">
                                    <w:rPr>
                                      <w:rFonts w:hint="eastAsia"/>
                                      <w:color w:val="000000"/>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正方形/長方形 40" o:spid="_x0000_s1026" style="position:absolute;margin-left:-3.9pt;margin-top:10.8pt;width:48.75pt;height: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" fillcolor="white [3201]">
                      <v:stroke startarrowwidth="narrow" startarrowlength="short" endarrowwidth="narrow" endarrowlength="short" joinstyle="round"/>
                      <v:textbox inset="2.53958mm,1.2694mm,2.53958mm,1.2694mm">
                        <w:txbxContent>
                          <w:p w:rsidR="00D5401E" w:rsidRPr="00D5401E" w:rsidRDefault="00F83C3B">
                            <w:pPr>
                              <w:textDirection w:val="btLr"/>
                              <w:rPr>
                                <w:rFonts w:eastAsia="Century" w:hint="eastAsia"/>
                                <w:color w:val="000000"/>
                              </w:rPr>
                            </w:pPr>
                            <w:r>
                              <w:rPr>
                                <w:rFonts w:eastAsia="Century"/>
                                <w:color w:val="000000"/>
                              </w:rPr>
                              <w:t>Dat</w:t>
                            </w:r>
                            <w:r w:rsidR="00D5401E">
                              <w:rPr>
                                <w:rFonts w:eastAsia="Century"/>
                                <w:color w:val="000000"/>
                              </w:rPr>
                              <w:t>e of Infectio</w:t>
                            </w:r>
                            <w:r w:rsidR="004A5765">
                              <w:rPr>
                                <w:rFonts w:eastAsia="Century"/>
                                <w:color w:val="000000"/>
                              </w:rPr>
                              <w:t>n</w:t>
                            </w:r>
                            <w:r w:rsidR="00D5401E">
                              <w:rPr>
                                <w:rFonts w:hint="eastAsia"/>
                                <w:color w:val="000000"/>
                              </w:rPr>
                              <w:t>(1</w:t>
                            </w:r>
                            <w:r w:rsidR="00D5401E" w:rsidRPr="004A5765">
                              <w:rPr>
                                <w:rFonts w:hint="eastAsia"/>
                                <w:color w:val="000000"/>
                                <w:vertAlign w:val="superscript"/>
                              </w:rPr>
                              <w:t>st</w:t>
                            </w:r>
                            <w:r w:rsidR="004A5765">
                              <w:rPr>
                                <w:color w:val="000000"/>
                              </w:rPr>
                              <w:t xml:space="preserve"> </w:t>
                            </w:r>
                            <w:r w:rsidR="00D5401E">
                              <w:rPr>
                                <w:rFonts w:hint="eastAsia"/>
                                <w:color w:val="000000"/>
                              </w:rPr>
                              <w:t>fever day</w:t>
                            </w:r>
                            <w:r w:rsidR="00D5401E">
                              <w:rPr>
                                <w:rFonts w:hint="eastAsia"/>
                                <w:color w:val="000000"/>
                              </w:rPr>
                              <w:t>）</w:t>
                            </w:r>
                          </w:p>
                        </w:txbxContent>
                      </v:textbox>
                    </v:rect>
                  </w:pict>
                </mc:Fallback>
              </mc:AlternateContent>
            </w:r>
          </w:p>
        </w:tc>
        <w:tc>
          <w:tcPr>
            <w:tcW w:w="1035" w:type="dxa"/>
            <w:shd w:val="clear" w:color="auto" w:fill="A6A6A6"/>
          </w:tcPr>
          <w:p w14:paraId="25FCB10B" w14:textId="77777777" w:rsidR="00DF28BC" w:rsidRPr="00D5401E" w:rsidRDefault="00F83C3B">
            <w:pPr>
              <w:jc w:val="left"/>
              <w:rPr>
                <w:sz w:val="20"/>
                <w:szCs w:val="20"/>
              </w:rPr>
            </w:pPr>
            <w:r w:rsidRPr="00D5401E">
              <w:rPr>
                <w:noProof/>
                <w:sz w:val="20"/>
                <w:szCs w:val="20"/>
              </w:rPr>
              <mc:AlternateContent>
                <mc:Choice Requires="wps">
                  <w:drawing>
                    <wp:anchor distT="0" distB="0" distL="114300" distR="114300" simplePos="0" relativeHeight="251659264" behindDoc="0" locked="0" layoutInCell="1" hidden="0" allowOverlap="1" wp14:anchorId="66652138" wp14:editId="50B84F1E">
                      <wp:simplePos x="0" y="0"/>
                      <wp:positionH relativeFrom="column">
                        <wp:posOffset>-50799</wp:posOffset>
                      </wp:positionH>
                      <wp:positionV relativeFrom="paragraph">
                        <wp:posOffset>88900</wp:posOffset>
                      </wp:positionV>
                      <wp:extent cx="3225800" cy="50800"/>
                      <wp:effectExtent l="0" t="0" r="0" b="0"/>
                      <wp:wrapNone/>
                      <wp:docPr id="38" name="直線矢印コネクタ 38"/>
                      <wp:cNvGraphicFramePr/>
                      <a:graphic xmlns:a="http://schemas.openxmlformats.org/drawingml/2006/main">
                        <a:graphicData uri="http://schemas.microsoft.com/office/word/2010/wordprocessingShape">
                          <wps:wsp>
                            <wps:cNvCnPr/>
                            <wps:spPr>
                              <a:xfrm>
                                <a:off x="3745800" y="3780000"/>
                                <a:ext cx="3200400" cy="0"/>
                              </a:xfrm>
                              <a:prstGeom prst="straightConnector1">
                                <a:avLst/>
                              </a:prstGeom>
                              <a:noFill/>
                              <a:ln w="25400" cap="flat" cmpd="sng">
                                <a:solidFill>
                                  <a:schemeClr val="dk1"/>
                                </a:solidFill>
                                <a:prstDash val="dash"/>
                                <a:miter lim="800000"/>
                                <a:headEnd type="none" w="sm" len="sm"/>
                                <a:tailEnd type="triangle" w="med" len="med"/>
                              </a:ln>
                            </wps:spPr>
                            <wps:bodyPr/>
                          </wps:wsp>
                        </a:graphicData>
                      </a:graphic>
                    </wp:anchor>
                  </w:drawing>
                </mc:Choice>
                <mc:Fallback>
                  <w:pict>
                    <v:shapetype w14:anchorId="7A4C9A37" id="_x0000_t32" coordsize="21600,21600" o:spt="32" o:oned="t" path="m,l21600,21600e" filled="f">
                      <v:path arrowok="t" fillok="f" o:connecttype="none"/>
                      <o:lock v:ext="edit" shapetype="t"/>
                    </v:shapetype>
                    <v:shape id="直線矢印コネクタ 38" o:spid="_x0000_s1026" type="#_x0000_t32" style="position:absolute;left:0;text-align:left;margin-left:-4pt;margin-top:7pt;width:254pt;height: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" strokecolor="black [3200]" strokeweight="2pt">
                      <v:stroke dashstyle="dash" startarrowwidth="narrow" startarrowlength="short" endarrow="block" joinstyle="miter"/>
                    </v:shape>
                  </w:pict>
                </mc:Fallback>
              </mc:AlternateContent>
            </w:r>
          </w:p>
        </w:tc>
        <w:tc>
          <w:tcPr>
            <w:tcW w:w="1005" w:type="dxa"/>
            <w:shd w:val="clear" w:color="auto" w:fill="A6A6A6"/>
          </w:tcPr>
          <w:p w14:paraId="6A20B528" w14:textId="77777777" w:rsidR="00DF28BC" w:rsidRPr="00D5401E" w:rsidRDefault="00DF28BC">
            <w:pPr>
              <w:jc w:val="left"/>
              <w:rPr>
                <w:sz w:val="20"/>
                <w:szCs w:val="20"/>
              </w:rPr>
            </w:pPr>
          </w:p>
        </w:tc>
        <w:tc>
          <w:tcPr>
            <w:tcW w:w="1019" w:type="dxa"/>
            <w:shd w:val="clear" w:color="auto" w:fill="A6A6A6"/>
          </w:tcPr>
          <w:p w14:paraId="03D2A849" w14:textId="77777777" w:rsidR="00DF28BC" w:rsidRPr="00D5401E" w:rsidRDefault="00A26D5D">
            <w:pPr>
              <w:jc w:val="left"/>
              <w:rPr>
                <w:sz w:val="20"/>
                <w:szCs w:val="20"/>
              </w:rPr>
            </w:pPr>
            <w:r w:rsidRPr="00D5401E">
              <w:rPr>
                <w:noProof/>
                <w:sz w:val="20"/>
                <w:szCs w:val="20"/>
              </w:rPr>
              <mc:AlternateContent>
                <mc:Choice Requires="wps">
                  <w:drawing>
                    <wp:anchor distT="0" distB="0" distL="114300" distR="114300" simplePos="0" relativeHeight="251660288" behindDoc="0" locked="0" layoutInCell="1" hidden="0" allowOverlap="1" wp14:anchorId="49C00059" wp14:editId="65DA36FD">
                      <wp:simplePos x="0" y="0"/>
                      <wp:positionH relativeFrom="column">
                        <wp:posOffset>151765</wp:posOffset>
                      </wp:positionH>
                      <wp:positionV relativeFrom="paragraph">
                        <wp:posOffset>185420</wp:posOffset>
                      </wp:positionV>
                      <wp:extent cx="1428750" cy="688975"/>
                      <wp:effectExtent l="0" t="0" r="19050" b="15875"/>
                      <wp:wrapNone/>
                      <wp:docPr id="42" name="正方形/長方形 42"/>
                      <wp:cNvGraphicFramePr/>
                      <a:graphic xmlns:a="http://schemas.openxmlformats.org/drawingml/2006/main">
                        <a:graphicData uri="http://schemas.microsoft.com/office/word/2010/wordprocessingShape">
                          <wps:wsp>
                            <wps:cNvSpPr/>
                            <wps:spPr>
                              <a:xfrm>
                                <a:off x="0" y="0"/>
                                <a:ext cx="1428750" cy="688975"/>
                              </a:xfrm>
                              <a:prstGeom prst="rect">
                                <a:avLst/>
                              </a:prstGeom>
                              <a:solidFill>
                                <a:schemeClr val="lt1"/>
                              </a:solidFill>
                              <a:ln w="9525" cap="flat" cmpd="sng">
                                <a:solidFill>
                                  <a:srgbClr val="000000"/>
                                </a:solidFill>
                                <a:prstDash val="solid"/>
                                <a:round/>
                                <a:headEnd type="none" w="sm" len="sm"/>
                                <a:tailEnd type="none" w="sm" len="sm"/>
                              </a:ln>
                            </wps:spPr>
                            <wps:txbx>
                              <w:txbxContent>
                                <w:p w14:paraId="411FC2EF" w14:textId="77777777" w:rsidR="00DF28BC" w:rsidRDefault="00F83C3B">
                                  <w:pPr>
                                    <w:spacing w:line="300" w:lineRule="auto"/>
                                    <w:jc w:val="center"/>
                                    <w:textDirection w:val="btLr"/>
                                  </w:pPr>
                                  <w:r>
                                    <w:rPr>
                                      <w:rFonts w:eastAsia="Century"/>
                                      <w:color w:val="000000"/>
                                    </w:rPr>
                                    <w:t>Can’t return to school even if fever drops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正方形/長方形 42" o:spid="_x0000_s1027" style="position:absolute;margin-left:11.95pt;margin-top:14.6pt;width:112.5pt;height:5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" fillcolor="white [3201]">
                      <v:stroke startarrowwidth="narrow" startarrowlength="short" endarrowwidth="narrow" endarrowlength="short" joinstyle="round"/>
                      <v:textbox inset="2.53958mm,1.2694mm,2.53958mm,1.2694mm">
                        <w:txbxContent>
                          <w:p w:rsidR="00DF28BC" w:rsidRDefault="00F83C3B">
                            <w:pPr>
                              <w:spacing w:line="300" w:lineRule="auto"/>
                              <w:jc w:val="center"/>
                              <w:textDirection w:val="btLr"/>
                            </w:pPr>
                            <w:r>
                              <w:rPr>
                                <w:rFonts w:eastAsia="Century"/>
                                <w:color w:val="000000"/>
                              </w:rPr>
                              <w:t>Can’t return to school even if fever drops</w:t>
                            </w:r>
                          </w:p>
                        </w:txbxContent>
                      </v:textbox>
                    </v:rect>
                  </w:pict>
                </mc:Fallback>
              </mc:AlternateContent>
            </w:r>
          </w:p>
        </w:tc>
        <w:tc>
          <w:tcPr>
            <w:tcW w:w="1019" w:type="dxa"/>
            <w:shd w:val="clear" w:color="auto" w:fill="A6A6A6"/>
          </w:tcPr>
          <w:p w14:paraId="438EA973" w14:textId="77777777" w:rsidR="00DF28BC" w:rsidRPr="00D5401E" w:rsidRDefault="00DF28BC">
            <w:pPr>
              <w:ind w:firstLine="110"/>
              <w:jc w:val="left"/>
              <w:rPr>
                <w:sz w:val="20"/>
                <w:szCs w:val="20"/>
              </w:rPr>
            </w:pPr>
          </w:p>
          <w:tbl>
            <w:tblPr>
              <w:tblStyle w:val="af2"/>
              <w:tblW w:w="9174" w:type="dxa"/>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4"/>
            </w:tblGrid>
            <w:tr w:rsidR="00DF28BC" w:rsidRPr="00D5401E" w14:paraId="5EBBCACE" w14:textId="77777777">
              <w:tc>
                <w:tcPr>
                  <w:tcW w:w="101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tcPr>
                <w:p w14:paraId="53076BB4" w14:textId="77777777" w:rsidR="00DF28BC" w:rsidRPr="00D5401E" w:rsidRDefault="00DF28BC">
                  <w:pPr>
                    <w:jc w:val="left"/>
                    <w:rPr>
                      <w:sz w:val="20"/>
                      <w:szCs w:val="20"/>
                    </w:rPr>
                  </w:pPr>
                </w:p>
              </w:tc>
            </w:tr>
          </w:tbl>
          <w:p w14:paraId="656028AF" w14:textId="77777777" w:rsidR="00DF28BC" w:rsidRPr="00D5401E" w:rsidRDefault="00DF28BC">
            <w:pPr>
              <w:jc w:val="right"/>
              <w:rPr>
                <w:sz w:val="20"/>
                <w:szCs w:val="20"/>
              </w:rPr>
            </w:pPr>
          </w:p>
        </w:tc>
        <w:tc>
          <w:tcPr>
            <w:tcW w:w="1020" w:type="dxa"/>
            <w:tcBorders>
              <w:right w:val="single" w:sz="18" w:space="0" w:color="000000"/>
            </w:tcBorders>
            <w:shd w:val="clear" w:color="auto" w:fill="A6A6A6"/>
          </w:tcPr>
          <w:p w14:paraId="3505B856" w14:textId="77777777" w:rsidR="00DF28BC" w:rsidRPr="00D5401E" w:rsidRDefault="00DF28BC">
            <w:pPr>
              <w:jc w:val="left"/>
              <w:rPr>
                <w:sz w:val="20"/>
                <w:szCs w:val="20"/>
              </w:rPr>
            </w:pPr>
          </w:p>
        </w:tc>
        <w:tc>
          <w:tcPr>
            <w:tcW w:w="1019" w:type="dxa"/>
            <w:tcBorders>
              <w:left w:val="single" w:sz="18" w:space="0" w:color="000000"/>
            </w:tcBorders>
          </w:tcPr>
          <w:p w14:paraId="377D9143" w14:textId="77777777" w:rsidR="00DF28BC" w:rsidRPr="00D5401E" w:rsidRDefault="00D5401E">
            <w:pPr>
              <w:jc w:val="left"/>
              <w:rPr>
                <w:sz w:val="20"/>
                <w:szCs w:val="20"/>
              </w:rPr>
            </w:pPr>
            <w:r w:rsidRPr="00D5401E">
              <w:rPr>
                <w:noProof/>
                <w:sz w:val="20"/>
                <w:szCs w:val="20"/>
              </w:rPr>
              <mc:AlternateContent>
                <mc:Choice Requires="wps">
                  <w:drawing>
                    <wp:anchor distT="0" distB="0" distL="114300" distR="114300" simplePos="0" relativeHeight="251662336" behindDoc="0" locked="0" layoutInCell="1" hidden="0" allowOverlap="1" wp14:anchorId="7F7C6DE2" wp14:editId="63907F78">
                      <wp:simplePos x="0" y="0"/>
                      <wp:positionH relativeFrom="column">
                        <wp:posOffset>314325</wp:posOffset>
                      </wp:positionH>
                      <wp:positionV relativeFrom="paragraph">
                        <wp:posOffset>247650</wp:posOffset>
                      </wp:positionV>
                      <wp:extent cx="1209675" cy="619125"/>
                      <wp:effectExtent l="0" t="0" r="28575" b="28575"/>
                      <wp:wrapNone/>
                      <wp:docPr id="35" name="正方形/長方形 35"/>
                      <wp:cNvGraphicFramePr/>
                      <a:graphic xmlns:a="http://schemas.openxmlformats.org/drawingml/2006/main">
                        <a:graphicData uri="http://schemas.microsoft.com/office/word/2010/wordprocessingShape">
                          <wps:wsp>
                            <wps:cNvSpPr/>
                            <wps:spPr>
                              <a:xfrm>
                                <a:off x="0" y="0"/>
                                <a:ext cx="1209675" cy="619125"/>
                              </a:xfrm>
                              <a:prstGeom prst="rect">
                                <a:avLst/>
                              </a:prstGeom>
                              <a:solidFill>
                                <a:schemeClr val="lt1"/>
                              </a:solidFill>
                              <a:ln w="9525" cap="flat" cmpd="sng">
                                <a:solidFill>
                                  <a:srgbClr val="000000"/>
                                </a:solidFill>
                                <a:prstDash val="solid"/>
                                <a:round/>
                                <a:headEnd type="none" w="sm" len="sm"/>
                                <a:tailEnd type="none" w="sm" len="sm"/>
                              </a:ln>
                            </wps:spPr>
                            <wps:txbx>
                              <w:txbxContent>
                                <w:p w14:paraId="04A43D2E" w14:textId="77777777" w:rsidR="00DF28BC" w:rsidRDefault="00F83C3B">
                                  <w:pPr>
                                    <w:jc w:val="center"/>
                                    <w:textDirection w:val="btLr"/>
                                  </w:pPr>
                                  <w:r>
                                    <w:rPr>
                                      <w:rFonts w:eastAsia="Century"/>
                                      <w:color w:val="000000"/>
                                    </w:rPr>
                                    <w:t>May return to school</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正方形/長方形 35" o:spid="_x0000_s1028" style="position:absolute;margin-left:24.75pt;margin-top:19.5pt;width:95.25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" fillcolor="white [3201]">
                      <v:stroke startarrowwidth="narrow" startarrowlength="short" endarrowwidth="narrow" endarrowlength="short" joinstyle="round"/>
                      <v:textbox inset="2.53958mm,1.2694mm,2.53958mm,1.2694mm">
                        <w:txbxContent>
                          <w:p w:rsidR="00DF28BC" w:rsidRDefault="00F83C3B">
                            <w:pPr>
                              <w:jc w:val="center"/>
                              <w:textDirection w:val="btLr"/>
                            </w:pPr>
                            <w:r>
                              <w:rPr>
                                <w:rFonts w:eastAsia="Century"/>
                                <w:color w:val="000000"/>
                              </w:rPr>
                              <w:t>May return to school</w:t>
                            </w:r>
                          </w:p>
                        </w:txbxContent>
                      </v:textbox>
                    </v:rect>
                  </w:pict>
                </mc:Fallback>
              </mc:AlternateContent>
            </w:r>
          </w:p>
        </w:tc>
        <w:tc>
          <w:tcPr>
            <w:tcW w:w="1019" w:type="dxa"/>
          </w:tcPr>
          <w:p w14:paraId="673A7EE5" w14:textId="77777777" w:rsidR="00DF28BC" w:rsidRPr="00D5401E" w:rsidRDefault="00DF28BC">
            <w:pPr>
              <w:jc w:val="left"/>
              <w:rPr>
                <w:sz w:val="20"/>
                <w:szCs w:val="20"/>
              </w:rPr>
            </w:pPr>
          </w:p>
        </w:tc>
        <w:tc>
          <w:tcPr>
            <w:tcW w:w="1020" w:type="dxa"/>
          </w:tcPr>
          <w:p w14:paraId="4A2302F0" w14:textId="77777777" w:rsidR="00DF28BC" w:rsidRPr="00D5401E" w:rsidRDefault="00DF28BC">
            <w:pPr>
              <w:jc w:val="left"/>
              <w:rPr>
                <w:sz w:val="20"/>
                <w:szCs w:val="20"/>
              </w:rPr>
            </w:pPr>
          </w:p>
        </w:tc>
      </w:tr>
      <w:tr w:rsidR="00DF28BC" w:rsidRPr="00D5401E" w14:paraId="19C56C56" w14:textId="77777777">
        <w:trPr>
          <w:tblHeader/>
        </w:trPr>
        <w:tc>
          <w:tcPr>
            <w:tcW w:w="1019" w:type="dxa"/>
            <w:shd w:val="clear" w:color="auto" w:fill="404040"/>
          </w:tcPr>
          <w:p w14:paraId="47EB9006" w14:textId="77777777" w:rsidR="00DF28BC" w:rsidRPr="00D5401E" w:rsidRDefault="00DF28BC">
            <w:pPr>
              <w:jc w:val="left"/>
              <w:rPr>
                <w:sz w:val="20"/>
                <w:szCs w:val="20"/>
              </w:rPr>
            </w:pPr>
          </w:p>
        </w:tc>
        <w:tc>
          <w:tcPr>
            <w:tcW w:w="1035" w:type="dxa"/>
            <w:shd w:val="clear" w:color="auto" w:fill="404040"/>
          </w:tcPr>
          <w:p w14:paraId="33011138" w14:textId="77777777" w:rsidR="00DF28BC" w:rsidRPr="00D5401E" w:rsidRDefault="00A26D5D">
            <w:pPr>
              <w:jc w:val="left"/>
              <w:rPr>
                <w:sz w:val="20"/>
                <w:szCs w:val="20"/>
              </w:rPr>
            </w:pPr>
            <w:r w:rsidRPr="00D5401E">
              <w:rPr>
                <w:noProof/>
                <w:sz w:val="20"/>
                <w:szCs w:val="20"/>
              </w:rPr>
              <mc:AlternateContent>
                <mc:Choice Requires="wps">
                  <w:drawing>
                    <wp:anchor distT="0" distB="0" distL="114300" distR="114300" simplePos="0" relativeHeight="251666432" behindDoc="0" locked="0" layoutInCell="1" hidden="0" allowOverlap="1" wp14:anchorId="39770EE9" wp14:editId="2783E533">
                      <wp:simplePos x="0" y="0"/>
                      <wp:positionH relativeFrom="column">
                        <wp:posOffset>-48260</wp:posOffset>
                      </wp:positionH>
                      <wp:positionV relativeFrom="paragraph">
                        <wp:posOffset>136525</wp:posOffset>
                      </wp:positionV>
                      <wp:extent cx="600075" cy="857250"/>
                      <wp:effectExtent l="0" t="0" r="28575" b="19050"/>
                      <wp:wrapNone/>
                      <wp:docPr id="33" name="正方形/長方形 33"/>
                      <wp:cNvGraphicFramePr/>
                      <a:graphic xmlns:a="http://schemas.openxmlformats.org/drawingml/2006/main">
                        <a:graphicData uri="http://schemas.microsoft.com/office/word/2010/wordprocessingShape">
                          <wps:wsp>
                            <wps:cNvSpPr/>
                            <wps:spPr>
                              <a:xfrm>
                                <a:off x="0" y="0"/>
                                <a:ext cx="600075" cy="857250"/>
                              </a:xfrm>
                              <a:prstGeom prst="rect">
                                <a:avLst/>
                              </a:prstGeom>
                              <a:solidFill>
                                <a:schemeClr val="lt1"/>
                              </a:solidFill>
                              <a:ln w="9525" cap="flat" cmpd="sng">
                                <a:solidFill>
                                  <a:srgbClr val="000000"/>
                                </a:solidFill>
                                <a:prstDash val="solid"/>
                                <a:round/>
                                <a:headEnd type="none" w="sm" len="sm"/>
                                <a:tailEnd type="none" w="sm" len="sm"/>
                              </a:ln>
                            </wps:spPr>
                            <wps:txbx>
                              <w:txbxContent>
                                <w:p w14:paraId="40FEB449" w14:textId="77777777" w:rsidR="00A26D5D" w:rsidRPr="00D5401E" w:rsidRDefault="00A26D5D" w:rsidP="00D5401E">
                                  <w:pPr>
                                    <w:textDirection w:val="btLr"/>
                                    <w:rPr>
                                      <w:color w:val="000000"/>
                                    </w:rPr>
                                  </w:pPr>
                                </w:p>
                                <w:p w14:paraId="0657249F" w14:textId="77777777" w:rsidR="00DF28BC" w:rsidRDefault="00A26D5D" w:rsidP="00A26D5D">
                                  <w:pPr>
                                    <w:jc w:val="center"/>
                                    <w:textDirection w:val="btLr"/>
                                    <w:rPr>
                                      <w:rFonts w:eastAsia="Century"/>
                                      <w:color w:val="000000"/>
                                    </w:rPr>
                                  </w:pPr>
                                  <w:r>
                                    <w:rPr>
                                      <w:rFonts w:eastAsia="Century"/>
                                      <w:color w:val="000000"/>
                                    </w:rPr>
                                    <w:t>Fever</w:t>
                                  </w:r>
                                </w:p>
                                <w:p w14:paraId="5824A1E8" w14:textId="77777777" w:rsidR="00A26D5D" w:rsidRDefault="00A26D5D" w:rsidP="00A26D5D">
                                  <w:pPr>
                                    <w:jc w:val="center"/>
                                    <w:textDirection w:val="btLr"/>
                                    <w:rPr>
                                      <w:rFonts w:eastAsia="Century"/>
                                      <w:color w:val="000000"/>
                                    </w:rPr>
                                  </w:pPr>
                                  <w:r>
                                    <w:rPr>
                                      <w:rFonts w:eastAsia="Century"/>
                                      <w:color w:val="000000"/>
                                    </w:rPr>
                                    <w:t>Period</w:t>
                                  </w:r>
                                </w:p>
                                <w:p w14:paraId="10641953" w14:textId="77777777" w:rsidR="00A26D5D" w:rsidRPr="00A26D5D" w:rsidRDefault="00A26D5D" w:rsidP="00A26D5D">
                                  <w:pPr>
                                    <w:jc w:val="center"/>
                                    <w:textDirection w:val="btLr"/>
                                    <w:rPr>
                                      <w:color w:val="000000"/>
                                    </w:rPr>
                                  </w:pPr>
                                </w:p>
                                <w:p w14:paraId="6B2C4909" w14:textId="77777777" w:rsidR="0070218D" w:rsidRPr="0070218D" w:rsidRDefault="0070218D" w:rsidP="0070218D">
                                  <w:pP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正方形/長方形 33" o:spid="_x0000_s1029" style="position:absolute;margin-left:-3.8pt;margin-top:10.75pt;width:47.25pt;height: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" fillcolor="white [3201]">
                      <v:stroke startarrowwidth="narrow" startarrowlength="short" endarrowwidth="narrow" endarrowlength="short" joinstyle="round"/>
                      <v:textbox inset="2.53958mm,1.2694mm,2.53958mm,1.2694mm">
                        <w:txbxContent>
                          <w:p w:rsidR="00A26D5D" w:rsidRPr="00D5401E" w:rsidRDefault="00A26D5D" w:rsidP="00D5401E">
                            <w:pPr>
                              <w:textDirection w:val="btLr"/>
                              <w:rPr>
                                <w:rFonts w:hint="eastAsia"/>
                                <w:color w:val="000000"/>
                              </w:rPr>
                            </w:pPr>
                          </w:p>
                          <w:p w:rsidR="00DF28BC" w:rsidRDefault="00A26D5D" w:rsidP="00A26D5D">
                            <w:pPr>
                              <w:jc w:val="center"/>
                              <w:textDirection w:val="btLr"/>
                              <w:rPr>
                                <w:rFonts w:eastAsia="Century"/>
                                <w:color w:val="000000"/>
                              </w:rPr>
                            </w:pPr>
                            <w:r>
                              <w:rPr>
                                <w:rFonts w:eastAsia="Century"/>
                                <w:color w:val="000000"/>
                              </w:rPr>
                              <w:t>Fever</w:t>
                            </w:r>
                          </w:p>
                          <w:p w:rsidR="00A26D5D" w:rsidRDefault="00A26D5D" w:rsidP="00A26D5D">
                            <w:pPr>
                              <w:jc w:val="center"/>
                              <w:textDirection w:val="btLr"/>
                              <w:rPr>
                                <w:rFonts w:eastAsia="Century"/>
                                <w:color w:val="000000"/>
                              </w:rPr>
                            </w:pPr>
                            <w:r>
                              <w:rPr>
                                <w:rFonts w:eastAsia="Century"/>
                                <w:color w:val="000000"/>
                              </w:rPr>
                              <w:t>Period</w:t>
                            </w:r>
                          </w:p>
                          <w:p w:rsidR="00A26D5D" w:rsidRPr="00A26D5D" w:rsidRDefault="00A26D5D" w:rsidP="00A26D5D">
                            <w:pPr>
                              <w:jc w:val="center"/>
                              <w:textDirection w:val="btLr"/>
                              <w:rPr>
                                <w:color w:val="000000"/>
                              </w:rPr>
                            </w:pPr>
                          </w:p>
                          <w:p w:rsidR="0070218D" w:rsidRPr="0070218D" w:rsidRDefault="0070218D" w:rsidP="0070218D">
                            <w:pPr>
                              <w:textDirection w:val="btLr"/>
                            </w:pPr>
                          </w:p>
                        </w:txbxContent>
                      </v:textbox>
                    </v:rect>
                  </w:pict>
                </mc:Fallback>
              </mc:AlternateContent>
            </w:r>
          </w:p>
        </w:tc>
        <w:tc>
          <w:tcPr>
            <w:tcW w:w="1005" w:type="dxa"/>
            <w:shd w:val="clear" w:color="auto" w:fill="A6A6A6"/>
          </w:tcPr>
          <w:p w14:paraId="4AFE5F6B" w14:textId="77777777" w:rsidR="00DF28BC" w:rsidRPr="00D5401E" w:rsidRDefault="00F83C3B">
            <w:pPr>
              <w:jc w:val="left"/>
              <w:rPr>
                <w:sz w:val="20"/>
                <w:szCs w:val="20"/>
              </w:rPr>
            </w:pPr>
            <w:r w:rsidRPr="00D5401E">
              <w:rPr>
                <w:noProof/>
                <w:sz w:val="20"/>
                <w:szCs w:val="20"/>
              </w:rPr>
              <mc:AlternateContent>
                <mc:Choice Requires="wps">
                  <w:drawing>
                    <wp:anchor distT="0" distB="0" distL="114300" distR="114300" simplePos="0" relativeHeight="251661312" behindDoc="0" locked="0" layoutInCell="1" hidden="0" allowOverlap="1" wp14:anchorId="09FCA63B" wp14:editId="3C81CA99">
                      <wp:simplePos x="0" y="0"/>
                      <wp:positionH relativeFrom="column">
                        <wp:posOffset>-38100</wp:posOffset>
                      </wp:positionH>
                      <wp:positionV relativeFrom="paragraph">
                        <wp:posOffset>61595</wp:posOffset>
                      </wp:positionV>
                      <wp:extent cx="2559050" cy="50612"/>
                      <wp:effectExtent l="0" t="19050" r="88900" b="102235"/>
                      <wp:wrapNone/>
                      <wp:docPr id="41" name="直線矢印コネクタ 41"/>
                      <wp:cNvGraphicFramePr/>
                      <a:graphic xmlns:a="http://schemas.openxmlformats.org/drawingml/2006/main">
                        <a:graphicData uri="http://schemas.microsoft.com/office/word/2010/wordprocessingShape">
                          <wps:wsp>
                            <wps:cNvCnPr/>
                            <wps:spPr>
                              <a:xfrm>
                                <a:off x="0" y="0"/>
                                <a:ext cx="2559050" cy="50612"/>
                              </a:xfrm>
                              <a:prstGeom prst="straightConnector1">
                                <a:avLst/>
                              </a:prstGeom>
                              <a:noFill/>
                              <a:ln w="25400" cap="flat" cmpd="sng">
                                <a:solidFill>
                                  <a:schemeClr val="dk1"/>
                                </a:solidFill>
                                <a:prstDash val="dash"/>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27C13897" id="_x0000_t32" coordsize="21600,21600" o:spt="32" o:oned="t" path="m,l21600,21600e" filled="f">
                      <v:path arrowok="t" fillok="f" o:connecttype="none"/>
                      <o:lock v:ext="edit" shapetype="t"/>
                    </v:shapetype>
                    <v:shape id="直線矢印コネクタ 41" o:spid="_x0000_s1026" type="#_x0000_t32" style="position:absolute;left:0;text-align:left;margin-left:-3pt;margin-top:4.85pt;width:201.5pt;height: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" strokecolor="black [3200]" strokeweight="2pt">
                      <v:stroke dashstyle="dash" startarrowwidth="narrow" startarrowlength="short" endarrow="block" joinstyle="miter"/>
                    </v:shape>
                  </w:pict>
                </mc:Fallback>
              </mc:AlternateContent>
            </w:r>
          </w:p>
        </w:tc>
        <w:tc>
          <w:tcPr>
            <w:tcW w:w="1019" w:type="dxa"/>
            <w:shd w:val="clear" w:color="auto" w:fill="A6A6A6"/>
          </w:tcPr>
          <w:p w14:paraId="1B9F700E" w14:textId="77777777" w:rsidR="00DF28BC" w:rsidRPr="00D5401E" w:rsidRDefault="00DF28BC">
            <w:pPr>
              <w:jc w:val="left"/>
              <w:rPr>
                <w:sz w:val="20"/>
                <w:szCs w:val="20"/>
              </w:rPr>
            </w:pPr>
          </w:p>
        </w:tc>
        <w:tc>
          <w:tcPr>
            <w:tcW w:w="1019" w:type="dxa"/>
            <w:shd w:val="clear" w:color="auto" w:fill="A6A6A6"/>
          </w:tcPr>
          <w:p w14:paraId="4E9A76F1" w14:textId="77777777" w:rsidR="00DF28BC" w:rsidRPr="00D5401E" w:rsidRDefault="00DF28BC">
            <w:pPr>
              <w:jc w:val="left"/>
              <w:rPr>
                <w:sz w:val="20"/>
                <w:szCs w:val="20"/>
              </w:rPr>
            </w:pPr>
          </w:p>
        </w:tc>
        <w:tc>
          <w:tcPr>
            <w:tcW w:w="1020" w:type="dxa"/>
            <w:tcBorders>
              <w:right w:val="single" w:sz="18" w:space="0" w:color="000000"/>
            </w:tcBorders>
            <w:shd w:val="clear" w:color="auto" w:fill="A6A6A6"/>
          </w:tcPr>
          <w:p w14:paraId="16D1DBB0" w14:textId="77777777" w:rsidR="00DF28BC" w:rsidRPr="00D5401E" w:rsidRDefault="00DF28BC">
            <w:pPr>
              <w:jc w:val="left"/>
              <w:rPr>
                <w:sz w:val="20"/>
                <w:szCs w:val="20"/>
              </w:rPr>
            </w:pPr>
          </w:p>
        </w:tc>
        <w:tc>
          <w:tcPr>
            <w:tcW w:w="1019" w:type="dxa"/>
            <w:tcBorders>
              <w:left w:val="single" w:sz="18" w:space="0" w:color="000000"/>
            </w:tcBorders>
          </w:tcPr>
          <w:p w14:paraId="0BE5A424" w14:textId="77777777" w:rsidR="00DF28BC" w:rsidRPr="00D5401E" w:rsidRDefault="00DF28BC">
            <w:pPr>
              <w:jc w:val="left"/>
              <w:rPr>
                <w:sz w:val="20"/>
                <w:szCs w:val="20"/>
              </w:rPr>
            </w:pPr>
          </w:p>
        </w:tc>
        <w:tc>
          <w:tcPr>
            <w:tcW w:w="1019" w:type="dxa"/>
          </w:tcPr>
          <w:p w14:paraId="03D6AB36" w14:textId="77777777" w:rsidR="00DF28BC" w:rsidRPr="00D5401E" w:rsidRDefault="00DF28BC">
            <w:pPr>
              <w:jc w:val="left"/>
              <w:rPr>
                <w:sz w:val="20"/>
                <w:szCs w:val="20"/>
              </w:rPr>
            </w:pPr>
          </w:p>
        </w:tc>
        <w:tc>
          <w:tcPr>
            <w:tcW w:w="1020" w:type="dxa"/>
          </w:tcPr>
          <w:p w14:paraId="5D72D796" w14:textId="77777777" w:rsidR="00DF28BC" w:rsidRPr="00D5401E" w:rsidRDefault="00DF28BC">
            <w:pPr>
              <w:jc w:val="left"/>
              <w:rPr>
                <w:sz w:val="20"/>
                <w:szCs w:val="20"/>
              </w:rPr>
            </w:pPr>
          </w:p>
        </w:tc>
      </w:tr>
      <w:tr w:rsidR="00DF28BC" w:rsidRPr="00D5401E" w14:paraId="14C09B54" w14:textId="77777777">
        <w:trPr>
          <w:tblHeader/>
        </w:trPr>
        <w:tc>
          <w:tcPr>
            <w:tcW w:w="1019" w:type="dxa"/>
            <w:shd w:val="clear" w:color="auto" w:fill="404040"/>
          </w:tcPr>
          <w:p w14:paraId="45D9E6B9" w14:textId="77777777" w:rsidR="00DF28BC" w:rsidRPr="00D5401E" w:rsidRDefault="00DF28BC">
            <w:pPr>
              <w:jc w:val="left"/>
              <w:rPr>
                <w:sz w:val="20"/>
                <w:szCs w:val="20"/>
              </w:rPr>
            </w:pPr>
          </w:p>
        </w:tc>
        <w:tc>
          <w:tcPr>
            <w:tcW w:w="1035" w:type="dxa"/>
            <w:shd w:val="clear" w:color="auto" w:fill="404040"/>
          </w:tcPr>
          <w:p w14:paraId="53752BFC" w14:textId="77777777" w:rsidR="00DF28BC" w:rsidRPr="00D5401E" w:rsidRDefault="00DF28BC">
            <w:pPr>
              <w:jc w:val="left"/>
              <w:rPr>
                <w:sz w:val="20"/>
                <w:szCs w:val="20"/>
              </w:rPr>
            </w:pPr>
          </w:p>
        </w:tc>
        <w:tc>
          <w:tcPr>
            <w:tcW w:w="1005" w:type="dxa"/>
            <w:shd w:val="clear" w:color="auto" w:fill="404040"/>
          </w:tcPr>
          <w:p w14:paraId="51254826" w14:textId="77777777" w:rsidR="00DF28BC" w:rsidRPr="00D5401E" w:rsidRDefault="00DF28BC">
            <w:pPr>
              <w:jc w:val="left"/>
              <w:rPr>
                <w:sz w:val="20"/>
                <w:szCs w:val="20"/>
              </w:rPr>
            </w:pPr>
          </w:p>
        </w:tc>
        <w:tc>
          <w:tcPr>
            <w:tcW w:w="1019" w:type="dxa"/>
            <w:shd w:val="clear" w:color="auto" w:fill="A6A6A6"/>
          </w:tcPr>
          <w:p w14:paraId="1E4DBF56" w14:textId="77777777" w:rsidR="00DF28BC" w:rsidRPr="00D5401E" w:rsidRDefault="00F83C3B">
            <w:pPr>
              <w:jc w:val="left"/>
              <w:rPr>
                <w:sz w:val="20"/>
                <w:szCs w:val="20"/>
              </w:rPr>
            </w:pPr>
            <w:r w:rsidRPr="00D5401E">
              <w:rPr>
                <w:noProof/>
                <w:sz w:val="20"/>
                <w:szCs w:val="20"/>
              </w:rPr>
              <mc:AlternateContent>
                <mc:Choice Requires="wps">
                  <w:drawing>
                    <wp:anchor distT="0" distB="0" distL="114300" distR="114300" simplePos="0" relativeHeight="251663360" behindDoc="0" locked="0" layoutInCell="1" hidden="0" allowOverlap="1" wp14:anchorId="5A462D04" wp14:editId="5139DFB3">
                      <wp:simplePos x="0" y="0"/>
                      <wp:positionH relativeFrom="column">
                        <wp:posOffset>-50799</wp:posOffset>
                      </wp:positionH>
                      <wp:positionV relativeFrom="paragraph">
                        <wp:posOffset>88900</wp:posOffset>
                      </wp:positionV>
                      <wp:extent cx="1930400" cy="50800"/>
                      <wp:effectExtent l="0" t="0" r="0" b="0"/>
                      <wp:wrapNone/>
                      <wp:docPr id="34" name="直線矢印コネクタ 34"/>
                      <wp:cNvGraphicFramePr/>
                      <a:graphic xmlns:a="http://schemas.openxmlformats.org/drawingml/2006/main">
                        <a:graphicData uri="http://schemas.microsoft.com/office/word/2010/wordprocessingShape">
                          <wps:wsp>
                            <wps:cNvCnPr/>
                            <wps:spPr>
                              <a:xfrm>
                                <a:off x="0" y="0"/>
                                <a:ext cx="1930400" cy="50800"/>
                              </a:xfrm>
                              <a:prstGeom prst="straightConnector1">
                                <a:avLst/>
                              </a:prstGeom>
                              <a:noFill/>
                              <a:ln w="25400" cap="flat" cmpd="sng">
                                <a:solidFill>
                                  <a:schemeClr val="dk1"/>
                                </a:solidFill>
                                <a:prstDash val="dash"/>
                                <a:miter lim="800000"/>
                                <a:headEnd type="none" w="sm" len="sm"/>
                                <a:tailEnd type="triangle" w="med" len="med"/>
                              </a:ln>
                            </wps:spPr>
                            <wps:bodyPr/>
                          </wps:wsp>
                        </a:graphicData>
                      </a:graphic>
                    </wp:anchor>
                  </w:drawing>
                </mc:Choice>
                <mc:Fallback>
                  <w:pict>
                    <v:shape w14:anchorId="0257643E" id="直線矢印コネクタ 34" o:spid="_x0000_s1026" type="#_x0000_t32" style="position:absolute;left:0;text-align:left;margin-left:-4pt;margin-top:7pt;width:152pt;height: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" strokecolor="black [3200]" strokeweight="2pt">
                      <v:stroke dashstyle="dash" startarrowwidth="narrow" startarrowlength="short" endarrow="block" joinstyle="miter"/>
                    </v:shape>
                  </w:pict>
                </mc:Fallback>
              </mc:AlternateContent>
            </w:r>
          </w:p>
        </w:tc>
        <w:tc>
          <w:tcPr>
            <w:tcW w:w="1019" w:type="dxa"/>
            <w:shd w:val="clear" w:color="auto" w:fill="A6A6A6"/>
          </w:tcPr>
          <w:p w14:paraId="27B1FE71" w14:textId="77777777" w:rsidR="00DF28BC" w:rsidRPr="00D5401E" w:rsidRDefault="00DF28BC">
            <w:pPr>
              <w:jc w:val="left"/>
              <w:rPr>
                <w:sz w:val="20"/>
                <w:szCs w:val="20"/>
              </w:rPr>
            </w:pPr>
          </w:p>
        </w:tc>
        <w:tc>
          <w:tcPr>
            <w:tcW w:w="1020" w:type="dxa"/>
            <w:tcBorders>
              <w:right w:val="single" w:sz="18" w:space="0" w:color="000000"/>
            </w:tcBorders>
            <w:shd w:val="clear" w:color="auto" w:fill="A6A6A6"/>
          </w:tcPr>
          <w:p w14:paraId="727AF15E" w14:textId="77777777" w:rsidR="00DF28BC" w:rsidRPr="00D5401E" w:rsidRDefault="00DF28BC">
            <w:pPr>
              <w:jc w:val="left"/>
              <w:rPr>
                <w:sz w:val="20"/>
                <w:szCs w:val="20"/>
              </w:rPr>
            </w:pPr>
          </w:p>
        </w:tc>
        <w:tc>
          <w:tcPr>
            <w:tcW w:w="1019" w:type="dxa"/>
            <w:tcBorders>
              <w:left w:val="single" w:sz="18" w:space="0" w:color="000000"/>
            </w:tcBorders>
          </w:tcPr>
          <w:p w14:paraId="718A8574" w14:textId="77777777" w:rsidR="00DF28BC" w:rsidRPr="00D5401E" w:rsidRDefault="00DF28BC">
            <w:pPr>
              <w:jc w:val="left"/>
              <w:rPr>
                <w:sz w:val="20"/>
                <w:szCs w:val="20"/>
              </w:rPr>
            </w:pPr>
          </w:p>
        </w:tc>
        <w:tc>
          <w:tcPr>
            <w:tcW w:w="1019" w:type="dxa"/>
          </w:tcPr>
          <w:p w14:paraId="6A2E98F7" w14:textId="77777777" w:rsidR="00DF28BC" w:rsidRPr="00D5401E" w:rsidRDefault="00DF28BC">
            <w:pPr>
              <w:jc w:val="left"/>
              <w:rPr>
                <w:sz w:val="20"/>
                <w:szCs w:val="20"/>
              </w:rPr>
            </w:pPr>
          </w:p>
        </w:tc>
        <w:tc>
          <w:tcPr>
            <w:tcW w:w="1020" w:type="dxa"/>
          </w:tcPr>
          <w:p w14:paraId="18AF363E" w14:textId="77777777" w:rsidR="00DF28BC" w:rsidRPr="00D5401E" w:rsidRDefault="00DF28BC">
            <w:pPr>
              <w:jc w:val="left"/>
              <w:rPr>
                <w:sz w:val="20"/>
                <w:szCs w:val="20"/>
              </w:rPr>
            </w:pPr>
          </w:p>
        </w:tc>
      </w:tr>
      <w:tr w:rsidR="00DF28BC" w:rsidRPr="00D5401E" w14:paraId="315A2237" w14:textId="77777777">
        <w:trPr>
          <w:trHeight w:val="450"/>
          <w:tblHeader/>
        </w:trPr>
        <w:tc>
          <w:tcPr>
            <w:tcW w:w="1019" w:type="dxa"/>
            <w:shd w:val="clear" w:color="auto" w:fill="404040"/>
          </w:tcPr>
          <w:p w14:paraId="3C139ED6" w14:textId="77777777" w:rsidR="00DF28BC" w:rsidRPr="00D5401E" w:rsidRDefault="00DF28BC">
            <w:pPr>
              <w:spacing w:line="540" w:lineRule="auto"/>
              <w:jc w:val="left"/>
              <w:rPr>
                <w:sz w:val="20"/>
                <w:szCs w:val="20"/>
              </w:rPr>
            </w:pPr>
          </w:p>
        </w:tc>
        <w:tc>
          <w:tcPr>
            <w:tcW w:w="1035" w:type="dxa"/>
            <w:shd w:val="clear" w:color="auto" w:fill="404040"/>
          </w:tcPr>
          <w:p w14:paraId="57C14FDB" w14:textId="77777777" w:rsidR="00DF28BC" w:rsidRPr="00D5401E" w:rsidRDefault="00DF28BC">
            <w:pPr>
              <w:jc w:val="left"/>
              <w:rPr>
                <w:sz w:val="20"/>
                <w:szCs w:val="20"/>
              </w:rPr>
            </w:pPr>
          </w:p>
        </w:tc>
        <w:tc>
          <w:tcPr>
            <w:tcW w:w="1005" w:type="dxa"/>
            <w:shd w:val="clear" w:color="auto" w:fill="404040"/>
          </w:tcPr>
          <w:p w14:paraId="2E2175C7" w14:textId="77777777" w:rsidR="00DF28BC" w:rsidRPr="00D5401E" w:rsidRDefault="00DF28BC">
            <w:pPr>
              <w:jc w:val="left"/>
              <w:rPr>
                <w:sz w:val="20"/>
                <w:szCs w:val="20"/>
              </w:rPr>
            </w:pPr>
          </w:p>
        </w:tc>
        <w:tc>
          <w:tcPr>
            <w:tcW w:w="1019" w:type="dxa"/>
            <w:shd w:val="clear" w:color="auto" w:fill="404040"/>
          </w:tcPr>
          <w:p w14:paraId="54B01860" w14:textId="77777777" w:rsidR="00DF28BC" w:rsidRPr="00D5401E" w:rsidRDefault="00DF28BC">
            <w:pPr>
              <w:jc w:val="left"/>
              <w:rPr>
                <w:sz w:val="20"/>
                <w:szCs w:val="20"/>
              </w:rPr>
            </w:pPr>
          </w:p>
        </w:tc>
        <w:tc>
          <w:tcPr>
            <w:tcW w:w="1019" w:type="dxa"/>
            <w:shd w:val="clear" w:color="auto" w:fill="A6A6A6"/>
          </w:tcPr>
          <w:p w14:paraId="02A406DA" w14:textId="77777777" w:rsidR="00DF28BC" w:rsidRPr="00D5401E" w:rsidRDefault="00D5401E">
            <w:pPr>
              <w:jc w:val="left"/>
              <w:rPr>
                <w:sz w:val="20"/>
                <w:szCs w:val="20"/>
              </w:rPr>
            </w:pPr>
            <w:r w:rsidRPr="00D5401E">
              <w:rPr>
                <w:noProof/>
                <w:sz w:val="20"/>
                <w:szCs w:val="20"/>
              </w:rPr>
              <mc:AlternateContent>
                <mc:Choice Requires="wps">
                  <w:drawing>
                    <wp:anchor distT="0" distB="0" distL="114300" distR="114300" simplePos="0" relativeHeight="251664384" behindDoc="0" locked="0" layoutInCell="1" hidden="0" allowOverlap="1" wp14:anchorId="3447A96C" wp14:editId="3C3B7471">
                      <wp:simplePos x="0" y="0"/>
                      <wp:positionH relativeFrom="column">
                        <wp:posOffset>-47625</wp:posOffset>
                      </wp:positionH>
                      <wp:positionV relativeFrom="paragraph">
                        <wp:posOffset>256541</wp:posOffset>
                      </wp:positionV>
                      <wp:extent cx="1257300" cy="45719"/>
                      <wp:effectExtent l="0" t="38100" r="38100" b="88265"/>
                      <wp:wrapNone/>
                      <wp:docPr id="37" name="直線矢印コネクタ 37"/>
                      <wp:cNvGraphicFramePr/>
                      <a:graphic xmlns:a="http://schemas.openxmlformats.org/drawingml/2006/main">
                        <a:graphicData uri="http://schemas.microsoft.com/office/word/2010/wordprocessingShape">
                          <wps:wsp>
                            <wps:cNvCnPr/>
                            <wps:spPr>
                              <a:xfrm>
                                <a:off x="0" y="0"/>
                                <a:ext cx="1257300" cy="45719"/>
                              </a:xfrm>
                              <a:prstGeom prst="straightConnector1">
                                <a:avLst/>
                              </a:prstGeom>
                              <a:noFill/>
                              <a:ln w="25400" cap="flat" cmpd="sng">
                                <a:solidFill>
                                  <a:schemeClr val="dk1"/>
                                </a:solidFill>
                                <a:prstDash val="dash"/>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0047AF01" id="_x0000_t32" coordsize="21600,21600" o:spt="32" o:oned="t" path="m,l21600,21600e" filled="f">
                      <v:path arrowok="t" fillok="f" o:connecttype="none"/>
                      <o:lock v:ext="edit" shapetype="t"/>
                    </v:shapetype>
                    <v:shape id="直線矢印コネクタ 37" o:spid="_x0000_s1026" type="#_x0000_t32" style="position:absolute;left:0;text-align:left;margin-left:-3.75pt;margin-top:20.2pt;width:99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" strokecolor="black [3200]" strokeweight="2pt">
                      <v:stroke dashstyle="dash" startarrowwidth="narrow" startarrowlength="short" endarrow="block" joinstyle="miter"/>
                    </v:shape>
                  </w:pict>
                </mc:Fallback>
              </mc:AlternateContent>
            </w:r>
          </w:p>
        </w:tc>
        <w:tc>
          <w:tcPr>
            <w:tcW w:w="1020" w:type="dxa"/>
            <w:tcBorders>
              <w:right w:val="single" w:sz="18" w:space="0" w:color="000000"/>
            </w:tcBorders>
            <w:shd w:val="clear" w:color="auto" w:fill="A6A6A6"/>
          </w:tcPr>
          <w:p w14:paraId="69A782DA" w14:textId="77777777" w:rsidR="00DF28BC" w:rsidRPr="00D5401E" w:rsidRDefault="00DF28BC">
            <w:pPr>
              <w:jc w:val="left"/>
              <w:rPr>
                <w:sz w:val="20"/>
                <w:szCs w:val="20"/>
              </w:rPr>
            </w:pPr>
          </w:p>
        </w:tc>
        <w:tc>
          <w:tcPr>
            <w:tcW w:w="1019" w:type="dxa"/>
            <w:tcBorders>
              <w:left w:val="single" w:sz="18" w:space="0" w:color="000000"/>
              <w:bottom w:val="single" w:sz="18" w:space="0" w:color="000000"/>
            </w:tcBorders>
          </w:tcPr>
          <w:p w14:paraId="5A53E519" w14:textId="77777777" w:rsidR="00DF28BC" w:rsidRPr="00D5401E" w:rsidRDefault="00DF28BC">
            <w:pPr>
              <w:jc w:val="left"/>
              <w:rPr>
                <w:sz w:val="20"/>
                <w:szCs w:val="20"/>
              </w:rPr>
            </w:pPr>
          </w:p>
        </w:tc>
        <w:tc>
          <w:tcPr>
            <w:tcW w:w="1019" w:type="dxa"/>
          </w:tcPr>
          <w:p w14:paraId="5F88E33F" w14:textId="77777777" w:rsidR="00DF28BC" w:rsidRPr="00D5401E" w:rsidRDefault="00DF28BC">
            <w:pPr>
              <w:jc w:val="left"/>
              <w:rPr>
                <w:sz w:val="20"/>
                <w:szCs w:val="20"/>
              </w:rPr>
            </w:pPr>
          </w:p>
        </w:tc>
        <w:tc>
          <w:tcPr>
            <w:tcW w:w="1020" w:type="dxa"/>
          </w:tcPr>
          <w:p w14:paraId="2182C8B2" w14:textId="77777777" w:rsidR="00DF28BC" w:rsidRPr="00D5401E" w:rsidRDefault="00DF28BC">
            <w:pPr>
              <w:jc w:val="left"/>
              <w:rPr>
                <w:sz w:val="20"/>
                <w:szCs w:val="20"/>
              </w:rPr>
            </w:pPr>
          </w:p>
        </w:tc>
      </w:tr>
      <w:tr w:rsidR="00DF28BC" w:rsidRPr="00D5401E" w14:paraId="6B77CBBD" w14:textId="77777777">
        <w:trPr>
          <w:trHeight w:val="300"/>
        </w:trPr>
        <w:tc>
          <w:tcPr>
            <w:tcW w:w="1019" w:type="dxa"/>
            <w:shd w:val="clear" w:color="auto" w:fill="404040"/>
          </w:tcPr>
          <w:p w14:paraId="69DF71BE" w14:textId="77777777" w:rsidR="00DF28BC" w:rsidRPr="00D5401E" w:rsidRDefault="00DF28BC">
            <w:pPr>
              <w:jc w:val="left"/>
              <w:rPr>
                <w:b/>
                <w:sz w:val="20"/>
                <w:szCs w:val="20"/>
              </w:rPr>
            </w:pPr>
          </w:p>
        </w:tc>
        <w:tc>
          <w:tcPr>
            <w:tcW w:w="1035" w:type="dxa"/>
            <w:shd w:val="clear" w:color="auto" w:fill="404040"/>
          </w:tcPr>
          <w:p w14:paraId="3C1B7717" w14:textId="77777777" w:rsidR="00DF28BC" w:rsidRPr="00D5401E" w:rsidRDefault="00DF28BC">
            <w:pPr>
              <w:jc w:val="left"/>
              <w:rPr>
                <w:b/>
                <w:sz w:val="20"/>
                <w:szCs w:val="20"/>
              </w:rPr>
            </w:pPr>
          </w:p>
        </w:tc>
        <w:tc>
          <w:tcPr>
            <w:tcW w:w="1005" w:type="dxa"/>
            <w:shd w:val="clear" w:color="auto" w:fill="404040"/>
          </w:tcPr>
          <w:p w14:paraId="04B48ADF" w14:textId="77777777" w:rsidR="00DF28BC" w:rsidRPr="00D5401E" w:rsidRDefault="00DF28BC">
            <w:pPr>
              <w:jc w:val="left"/>
              <w:rPr>
                <w:b/>
                <w:sz w:val="20"/>
                <w:szCs w:val="20"/>
              </w:rPr>
            </w:pPr>
          </w:p>
        </w:tc>
        <w:tc>
          <w:tcPr>
            <w:tcW w:w="1019" w:type="dxa"/>
            <w:shd w:val="clear" w:color="auto" w:fill="404040"/>
          </w:tcPr>
          <w:p w14:paraId="1D403480" w14:textId="77777777" w:rsidR="00DF28BC" w:rsidRPr="00D5401E" w:rsidRDefault="00DF28BC">
            <w:pPr>
              <w:jc w:val="left"/>
              <w:rPr>
                <w:b/>
                <w:sz w:val="20"/>
                <w:szCs w:val="20"/>
              </w:rPr>
            </w:pPr>
          </w:p>
        </w:tc>
        <w:tc>
          <w:tcPr>
            <w:tcW w:w="1019" w:type="dxa"/>
            <w:shd w:val="clear" w:color="auto" w:fill="404040"/>
          </w:tcPr>
          <w:p w14:paraId="432AE1C6" w14:textId="77777777" w:rsidR="00DF28BC" w:rsidRPr="00D5401E" w:rsidRDefault="00DF28BC">
            <w:pPr>
              <w:jc w:val="left"/>
              <w:rPr>
                <w:b/>
                <w:sz w:val="20"/>
                <w:szCs w:val="20"/>
              </w:rPr>
            </w:pPr>
          </w:p>
        </w:tc>
        <w:tc>
          <w:tcPr>
            <w:tcW w:w="1020" w:type="dxa"/>
            <w:shd w:val="clear" w:color="auto" w:fill="A6A6A6"/>
          </w:tcPr>
          <w:p w14:paraId="5F244983" w14:textId="77777777" w:rsidR="00DF28BC" w:rsidRPr="00D5401E" w:rsidRDefault="00F83C3B">
            <w:pPr>
              <w:jc w:val="left"/>
              <w:rPr>
                <w:b/>
                <w:sz w:val="20"/>
                <w:szCs w:val="20"/>
              </w:rPr>
            </w:pPr>
            <w:r w:rsidRPr="00D5401E">
              <w:rPr>
                <w:b/>
                <w:noProof/>
                <w:sz w:val="20"/>
                <w:szCs w:val="20"/>
              </w:rPr>
              <mc:AlternateContent>
                <mc:Choice Requires="wps">
                  <w:drawing>
                    <wp:anchor distT="0" distB="0" distL="114300" distR="114300" simplePos="0" relativeHeight="251665408" behindDoc="0" locked="0" layoutInCell="1" hidden="0" allowOverlap="1" wp14:anchorId="4FEEF595" wp14:editId="1D502980">
                      <wp:simplePos x="0" y="0"/>
                      <wp:positionH relativeFrom="column">
                        <wp:posOffset>-50799</wp:posOffset>
                      </wp:positionH>
                      <wp:positionV relativeFrom="paragraph">
                        <wp:posOffset>76200</wp:posOffset>
                      </wp:positionV>
                      <wp:extent cx="1282700" cy="50800"/>
                      <wp:effectExtent l="0" t="0" r="0" b="0"/>
                      <wp:wrapNone/>
                      <wp:docPr id="36" name="直線矢印コネクタ 36"/>
                      <wp:cNvGraphicFramePr/>
                      <a:graphic xmlns:a="http://schemas.openxmlformats.org/drawingml/2006/main">
                        <a:graphicData uri="http://schemas.microsoft.com/office/word/2010/wordprocessingShape">
                          <wps:wsp>
                            <wps:cNvCnPr/>
                            <wps:spPr>
                              <a:xfrm>
                                <a:off x="4717350" y="3780000"/>
                                <a:ext cx="1257300" cy="0"/>
                              </a:xfrm>
                              <a:prstGeom prst="straightConnector1">
                                <a:avLst/>
                              </a:prstGeom>
                              <a:noFill/>
                              <a:ln w="25400" cap="flat" cmpd="sng">
                                <a:solidFill>
                                  <a:schemeClr val="dk1"/>
                                </a:solidFill>
                                <a:prstDash val="dash"/>
                                <a:miter lim="800000"/>
                                <a:headEnd type="none" w="sm" len="sm"/>
                                <a:tailEnd type="triangle" w="med" len="med"/>
                              </a:ln>
                            </wps:spPr>
                            <wps:bodyPr/>
                          </wps:wsp>
                        </a:graphicData>
                      </a:graphic>
                    </wp:anchor>
                  </w:drawing>
                </mc:Choice>
                <mc:Fallback>
                  <w:pict>
                    <v:shape w14:anchorId="659F1514" id="直線矢印コネクタ 36" o:spid="_x0000_s1026" type="#_x0000_t32" style="position:absolute;left:0;text-align:left;margin-left:-4pt;margin-top:6pt;width:101pt;height:4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" strokecolor="black [3200]" strokeweight="2pt">
                      <v:stroke dashstyle="dash" startarrowwidth="narrow" startarrowlength="short" endarrow="block" joinstyle="miter"/>
                    </v:shape>
                  </w:pict>
                </mc:Fallback>
              </mc:AlternateContent>
            </w:r>
          </w:p>
        </w:tc>
        <w:tc>
          <w:tcPr>
            <w:tcW w:w="1019" w:type="dxa"/>
            <w:tcBorders>
              <w:top w:val="single" w:sz="18" w:space="0" w:color="000000"/>
              <w:right w:val="single" w:sz="18" w:space="0" w:color="000000"/>
            </w:tcBorders>
            <w:shd w:val="clear" w:color="auto" w:fill="A6A6A6"/>
          </w:tcPr>
          <w:p w14:paraId="0E25059A" w14:textId="77777777" w:rsidR="00DF28BC" w:rsidRPr="00D5401E" w:rsidRDefault="00DF28BC">
            <w:pPr>
              <w:jc w:val="left"/>
              <w:rPr>
                <w:b/>
                <w:sz w:val="20"/>
                <w:szCs w:val="20"/>
              </w:rPr>
            </w:pPr>
          </w:p>
        </w:tc>
        <w:tc>
          <w:tcPr>
            <w:tcW w:w="1019" w:type="dxa"/>
            <w:tcBorders>
              <w:left w:val="single" w:sz="18" w:space="0" w:color="000000"/>
              <w:bottom w:val="single" w:sz="18" w:space="0" w:color="000000"/>
            </w:tcBorders>
          </w:tcPr>
          <w:p w14:paraId="3D54A4B6" w14:textId="77777777" w:rsidR="00DF28BC" w:rsidRPr="00D5401E" w:rsidRDefault="00DF28BC">
            <w:pPr>
              <w:jc w:val="left"/>
              <w:rPr>
                <w:b/>
                <w:sz w:val="20"/>
                <w:szCs w:val="20"/>
              </w:rPr>
            </w:pPr>
          </w:p>
        </w:tc>
        <w:tc>
          <w:tcPr>
            <w:tcW w:w="1020" w:type="dxa"/>
          </w:tcPr>
          <w:p w14:paraId="733FA3B2" w14:textId="77777777" w:rsidR="00DF28BC" w:rsidRPr="00D5401E" w:rsidRDefault="00DF28BC">
            <w:pPr>
              <w:jc w:val="left"/>
              <w:rPr>
                <w:b/>
                <w:sz w:val="20"/>
                <w:szCs w:val="20"/>
              </w:rPr>
            </w:pPr>
          </w:p>
        </w:tc>
      </w:tr>
      <w:tr w:rsidR="00DF28BC" w:rsidRPr="00D5401E" w14:paraId="7B3EBD7A" w14:textId="77777777">
        <w:tc>
          <w:tcPr>
            <w:tcW w:w="1019" w:type="dxa"/>
            <w:shd w:val="clear" w:color="auto" w:fill="404040"/>
          </w:tcPr>
          <w:p w14:paraId="6DCFF709" w14:textId="77777777" w:rsidR="00DF28BC" w:rsidRPr="00D5401E" w:rsidRDefault="00DF28BC">
            <w:pPr>
              <w:jc w:val="left"/>
              <w:rPr>
                <w:sz w:val="20"/>
                <w:szCs w:val="20"/>
              </w:rPr>
            </w:pPr>
          </w:p>
        </w:tc>
        <w:tc>
          <w:tcPr>
            <w:tcW w:w="1035" w:type="dxa"/>
            <w:shd w:val="clear" w:color="auto" w:fill="404040"/>
          </w:tcPr>
          <w:p w14:paraId="5E450B54" w14:textId="77777777" w:rsidR="00DF28BC" w:rsidRPr="00D5401E" w:rsidRDefault="00DF28BC">
            <w:pPr>
              <w:jc w:val="left"/>
              <w:rPr>
                <w:sz w:val="20"/>
                <w:szCs w:val="20"/>
              </w:rPr>
            </w:pPr>
          </w:p>
        </w:tc>
        <w:tc>
          <w:tcPr>
            <w:tcW w:w="1005" w:type="dxa"/>
            <w:shd w:val="clear" w:color="auto" w:fill="404040"/>
          </w:tcPr>
          <w:p w14:paraId="19D0877C" w14:textId="77777777" w:rsidR="00DF28BC" w:rsidRPr="00D5401E" w:rsidRDefault="00DF28BC">
            <w:pPr>
              <w:jc w:val="left"/>
              <w:rPr>
                <w:sz w:val="20"/>
                <w:szCs w:val="20"/>
              </w:rPr>
            </w:pPr>
          </w:p>
        </w:tc>
        <w:tc>
          <w:tcPr>
            <w:tcW w:w="1019" w:type="dxa"/>
            <w:shd w:val="clear" w:color="auto" w:fill="404040"/>
          </w:tcPr>
          <w:p w14:paraId="6FEA5E16" w14:textId="77777777" w:rsidR="00DF28BC" w:rsidRPr="00D5401E" w:rsidRDefault="00DF28BC">
            <w:pPr>
              <w:jc w:val="left"/>
              <w:rPr>
                <w:sz w:val="20"/>
                <w:szCs w:val="20"/>
              </w:rPr>
            </w:pPr>
          </w:p>
        </w:tc>
        <w:tc>
          <w:tcPr>
            <w:tcW w:w="1019" w:type="dxa"/>
            <w:shd w:val="clear" w:color="auto" w:fill="404040"/>
          </w:tcPr>
          <w:p w14:paraId="0D285B1F" w14:textId="77777777" w:rsidR="00DF28BC" w:rsidRPr="00D5401E" w:rsidRDefault="00DF28BC">
            <w:pPr>
              <w:jc w:val="left"/>
              <w:rPr>
                <w:sz w:val="20"/>
                <w:szCs w:val="20"/>
              </w:rPr>
            </w:pPr>
          </w:p>
        </w:tc>
        <w:tc>
          <w:tcPr>
            <w:tcW w:w="1020" w:type="dxa"/>
            <w:shd w:val="clear" w:color="auto" w:fill="404040"/>
          </w:tcPr>
          <w:p w14:paraId="603C61BE" w14:textId="77777777" w:rsidR="00DF28BC" w:rsidRPr="00D5401E" w:rsidRDefault="00DF28BC">
            <w:pPr>
              <w:jc w:val="left"/>
              <w:rPr>
                <w:sz w:val="20"/>
                <w:szCs w:val="20"/>
              </w:rPr>
            </w:pPr>
          </w:p>
        </w:tc>
        <w:tc>
          <w:tcPr>
            <w:tcW w:w="1019" w:type="dxa"/>
            <w:shd w:val="clear" w:color="auto" w:fill="A6A6A6"/>
          </w:tcPr>
          <w:p w14:paraId="077E99AF" w14:textId="77777777" w:rsidR="00DF28BC" w:rsidRPr="00D5401E" w:rsidRDefault="00F83C3B">
            <w:pPr>
              <w:jc w:val="left"/>
              <w:rPr>
                <w:sz w:val="20"/>
                <w:szCs w:val="20"/>
              </w:rPr>
            </w:pPr>
            <w:r w:rsidRPr="00D5401E">
              <w:rPr>
                <w:noProof/>
                <w:sz w:val="20"/>
                <w:szCs w:val="20"/>
              </w:rPr>
              <mc:AlternateContent>
                <mc:Choice Requires="wps">
                  <w:drawing>
                    <wp:anchor distT="0" distB="0" distL="114300" distR="114300" simplePos="0" relativeHeight="251667456" behindDoc="0" locked="0" layoutInCell="1" hidden="0" allowOverlap="1" wp14:anchorId="2754DB35" wp14:editId="7D6A5392">
                      <wp:simplePos x="0" y="0"/>
                      <wp:positionH relativeFrom="column">
                        <wp:posOffset>-50799</wp:posOffset>
                      </wp:positionH>
                      <wp:positionV relativeFrom="paragraph">
                        <wp:posOffset>88900</wp:posOffset>
                      </wp:positionV>
                      <wp:extent cx="1282700" cy="50800"/>
                      <wp:effectExtent l="0" t="0" r="0" b="0"/>
                      <wp:wrapNone/>
                      <wp:docPr id="32" name="直線矢印コネクタ 32"/>
                      <wp:cNvGraphicFramePr/>
                      <a:graphic xmlns:a="http://schemas.openxmlformats.org/drawingml/2006/main">
                        <a:graphicData uri="http://schemas.microsoft.com/office/word/2010/wordprocessingShape">
                          <wps:wsp>
                            <wps:cNvCnPr/>
                            <wps:spPr>
                              <a:xfrm>
                                <a:off x="4717350" y="3780000"/>
                                <a:ext cx="1257300" cy="0"/>
                              </a:xfrm>
                              <a:prstGeom prst="straightConnector1">
                                <a:avLst/>
                              </a:prstGeom>
                              <a:noFill/>
                              <a:ln w="25400" cap="flat" cmpd="sng">
                                <a:solidFill>
                                  <a:schemeClr val="dk1"/>
                                </a:solidFill>
                                <a:prstDash val="dash"/>
                                <a:miter lim="800000"/>
                                <a:headEnd type="none" w="sm" len="sm"/>
                                <a:tailEnd type="triangle" w="med" len="med"/>
                              </a:ln>
                            </wps:spPr>
                            <wps:bodyPr/>
                          </wps:wsp>
                        </a:graphicData>
                      </a:graphic>
                    </wp:anchor>
                  </w:drawing>
                </mc:Choice>
                <mc:Fallback>
                  <w:pict>
                    <v:shape w14:anchorId="22D7ED09" id="直線矢印コネクタ 32" o:spid="_x0000_s1026" type="#_x0000_t32" style="position:absolute;left:0;text-align:left;margin-left:-4pt;margin-top:7pt;width:101pt;height: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" strokecolor="black [3200]" strokeweight="2pt">
                      <v:stroke dashstyle="dash" startarrowwidth="narrow" startarrowlength="short" endarrow="block" joinstyle="miter"/>
                    </v:shape>
                  </w:pict>
                </mc:Fallback>
              </mc:AlternateContent>
            </w:r>
          </w:p>
        </w:tc>
        <w:tc>
          <w:tcPr>
            <w:tcW w:w="1019" w:type="dxa"/>
            <w:tcBorders>
              <w:top w:val="single" w:sz="18" w:space="0" w:color="000000"/>
              <w:right w:val="single" w:sz="18" w:space="0" w:color="000000"/>
            </w:tcBorders>
            <w:shd w:val="clear" w:color="auto" w:fill="A6A6A6"/>
          </w:tcPr>
          <w:p w14:paraId="1EDA7205" w14:textId="77777777" w:rsidR="00DF28BC" w:rsidRPr="00D5401E" w:rsidRDefault="00DF28BC">
            <w:pPr>
              <w:jc w:val="left"/>
              <w:rPr>
                <w:sz w:val="20"/>
                <w:szCs w:val="20"/>
              </w:rPr>
            </w:pPr>
          </w:p>
        </w:tc>
        <w:tc>
          <w:tcPr>
            <w:tcW w:w="1020" w:type="dxa"/>
            <w:tcBorders>
              <w:left w:val="single" w:sz="18" w:space="0" w:color="000000"/>
            </w:tcBorders>
          </w:tcPr>
          <w:p w14:paraId="3D54DA12" w14:textId="77777777" w:rsidR="00DF28BC" w:rsidRPr="00D5401E" w:rsidRDefault="00DF28BC">
            <w:pPr>
              <w:jc w:val="left"/>
              <w:rPr>
                <w:sz w:val="20"/>
                <w:szCs w:val="20"/>
              </w:rPr>
            </w:pPr>
          </w:p>
        </w:tc>
      </w:tr>
    </w:tbl>
    <w:p w14:paraId="30F7E277" w14:textId="77777777" w:rsidR="00D5401E" w:rsidRDefault="00F83C3B" w:rsidP="006E3085">
      <w:pPr>
        <w:jc w:val="right"/>
      </w:pPr>
      <w:r>
        <w:t>（</w:t>
      </w:r>
      <w:r>
        <w:t xml:space="preserve"> The away period will be enforced based on school health protocols)</w:t>
      </w:r>
    </w:p>
    <w:p w14:paraId="30B7AD7F" w14:textId="77777777" w:rsidR="00DF28BC" w:rsidRPr="00D5401E" w:rsidRDefault="00F83C3B" w:rsidP="00D5401E">
      <w:pPr>
        <w:jc w:val="center"/>
      </w:pPr>
      <w:r>
        <w:rPr>
          <w:noProof/>
        </w:rPr>
        <mc:AlternateContent>
          <mc:Choice Requires="wps">
            <w:drawing>
              <wp:anchor distT="0" distB="0" distL="114300" distR="114300" simplePos="0" relativeHeight="251669504" behindDoc="0" locked="0" layoutInCell="1" hidden="0" allowOverlap="1" wp14:anchorId="731507A4" wp14:editId="08D3054F">
                <wp:simplePos x="0" y="0"/>
                <wp:positionH relativeFrom="column">
                  <wp:posOffset>-114299</wp:posOffset>
                </wp:positionH>
                <wp:positionV relativeFrom="paragraph">
                  <wp:posOffset>152400</wp:posOffset>
                </wp:positionV>
                <wp:extent cx="6565900" cy="25400"/>
                <wp:effectExtent l="0" t="0" r="0" b="0"/>
                <wp:wrapNone/>
                <wp:docPr id="43" name="直線矢印コネクタ 43"/>
                <wp:cNvGraphicFramePr/>
                <a:graphic xmlns:a="http://schemas.openxmlformats.org/drawingml/2006/main">
                  <a:graphicData uri="http://schemas.microsoft.com/office/word/2010/wordprocessingShape">
                    <wps:wsp>
                      <wps:cNvCnPr/>
                      <wps:spPr>
                        <a:xfrm>
                          <a:off x="2069400" y="3780000"/>
                          <a:ext cx="6553200" cy="0"/>
                        </a:xfrm>
                        <a:prstGeom prst="straightConnector1">
                          <a:avLst/>
                        </a:prstGeom>
                        <a:noFill/>
                        <a:ln w="12700" cap="flat" cmpd="sng">
                          <a:solidFill>
                            <a:schemeClr val="dk1"/>
                          </a:solidFill>
                          <a:prstDash val="lgDash"/>
                          <a:miter lim="800000"/>
                          <a:headEnd type="none" w="sm" len="sm"/>
                          <a:tailEnd type="none" w="sm" len="sm"/>
                        </a:ln>
                      </wps:spPr>
                      <wps:bodyPr/>
                    </wps:wsp>
                  </a:graphicData>
                </a:graphic>
              </wp:anchor>
            </w:drawing>
          </mc:Choice>
          <mc:Fallback>
            <w:pict>
              <v:shape w14:anchorId="5773B209" id="直線矢印コネクタ 43" o:spid="_x0000_s1026" type="#_x0000_t32" style="position:absolute;left:0;text-align:left;margin-left:-9pt;margin-top:12pt;width:517pt;height:2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" strokecolor="black [3200]" strokeweight="1pt">
                <v:stroke dashstyle="longDash" startarrowwidth="narrow" startarrowlength="short" endarrowwidth="narrow" endarrowlength="short" joinstyle="miter"/>
              </v:shape>
            </w:pict>
          </mc:Fallback>
        </mc:AlternateContent>
      </w:r>
    </w:p>
    <w:p w14:paraId="1187B8CE" w14:textId="77777777" w:rsidR="00D5401E" w:rsidRDefault="00D5401E" w:rsidP="00D5401E">
      <w:pPr>
        <w:jc w:val="center"/>
        <w:rPr>
          <w:b/>
          <w:sz w:val="28"/>
          <w:szCs w:val="28"/>
        </w:rPr>
      </w:pPr>
    </w:p>
    <w:p w14:paraId="1EC97E3F" w14:textId="77777777" w:rsidR="00D5401E" w:rsidRDefault="00F83C3B" w:rsidP="00D5401E">
      <w:pPr>
        <w:jc w:val="center"/>
        <w:rPr>
          <w:b/>
          <w:sz w:val="28"/>
          <w:szCs w:val="28"/>
        </w:rPr>
      </w:pPr>
      <w:r>
        <w:rPr>
          <w:b/>
          <w:sz w:val="28"/>
          <w:szCs w:val="28"/>
        </w:rPr>
        <w:t>School Infectious Disease Notification Form</w:t>
      </w:r>
    </w:p>
    <w:p w14:paraId="32FCEE56" w14:textId="77777777" w:rsidR="00DF28BC" w:rsidRDefault="00D5401E" w:rsidP="00D5401E">
      <w:pPr>
        <w:ind w:firstLineChars="900" w:firstLine="2070"/>
        <w:jc w:val="left"/>
        <w:rPr>
          <w:sz w:val="23"/>
          <w:szCs w:val="23"/>
        </w:rPr>
      </w:pPr>
      <w:r>
        <w:rPr>
          <w:noProof/>
          <w:sz w:val="23"/>
          <w:szCs w:val="23"/>
        </w:rPr>
        <mc:AlternateContent>
          <mc:Choice Requires="wps">
            <w:drawing>
              <wp:anchor distT="0" distB="0" distL="114300" distR="114300" simplePos="0" relativeHeight="251672576" behindDoc="0" locked="0" layoutInCell="1" allowOverlap="1" wp14:anchorId="227F5C60" wp14:editId="0B079CF4">
                <wp:simplePos x="0" y="0"/>
                <wp:positionH relativeFrom="column">
                  <wp:posOffset>-55245</wp:posOffset>
                </wp:positionH>
                <wp:positionV relativeFrom="paragraph">
                  <wp:posOffset>147320</wp:posOffset>
                </wp:positionV>
                <wp:extent cx="1343025" cy="0"/>
                <wp:effectExtent l="0" t="0" r="28575" b="19050"/>
                <wp:wrapNone/>
                <wp:docPr id="3" name="直線コネクタ 3"/>
                <wp:cNvGraphicFramePr/>
                <a:graphic xmlns:a="http://schemas.openxmlformats.org/drawingml/2006/main">
                  <a:graphicData uri="http://schemas.microsoft.com/office/word/2010/wordprocessingShape">
                    <wps:wsp>
                      <wps:cNvCnPr/>
                      <wps:spPr>
                        <a:xfrm flipV="1">
                          <a:off x="0" y="0"/>
                          <a:ext cx="1343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C2371" id="直線コネクタ 3" o:spid="_x0000_s1026" style="position:absolute;left:0;text-align:lef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11.6pt" to="101.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" strokecolor="black [3213]" strokeweight=".5pt">
                <v:stroke joinstyle="miter"/>
              </v:line>
            </w:pict>
          </mc:Fallback>
        </mc:AlternateContent>
      </w:r>
      <w:r w:rsidR="00F83C3B">
        <w:rPr>
          <w:sz w:val="23"/>
          <w:szCs w:val="23"/>
        </w:rPr>
        <w:t>School Director</w:t>
      </w:r>
    </w:p>
    <w:p w14:paraId="2C501C9B" w14:textId="77777777" w:rsidR="00B93FB5" w:rsidRDefault="00B93FB5" w:rsidP="00D5401E">
      <w:pPr>
        <w:ind w:firstLineChars="900" w:firstLine="2070"/>
        <w:jc w:val="left"/>
        <w:rPr>
          <w:sz w:val="23"/>
          <w:szCs w:val="23"/>
        </w:rPr>
      </w:pPr>
    </w:p>
    <w:p w14:paraId="1866251A" w14:textId="77777777" w:rsidR="005129C7" w:rsidRDefault="00D5401E" w:rsidP="005129C7">
      <w:pPr>
        <w:spacing w:after="360" w:line="0" w:lineRule="atLeast"/>
        <w:jc w:val="left"/>
        <w:rPr>
          <w:sz w:val="23"/>
          <w:szCs w:val="23"/>
          <w:u w:val="single"/>
        </w:rPr>
      </w:pPr>
      <w:r>
        <w:rPr>
          <w:noProof/>
          <w:sz w:val="23"/>
          <w:szCs w:val="23"/>
        </w:rPr>
        <mc:AlternateContent>
          <mc:Choice Requires="wps">
            <w:drawing>
              <wp:anchor distT="0" distB="0" distL="114300" distR="114300" simplePos="0" relativeHeight="251673600" behindDoc="0" locked="0" layoutInCell="1" allowOverlap="1" wp14:anchorId="3E1CFA75" wp14:editId="78C12EB8">
                <wp:simplePos x="0" y="0"/>
                <wp:positionH relativeFrom="column">
                  <wp:posOffset>4697730</wp:posOffset>
                </wp:positionH>
                <wp:positionV relativeFrom="paragraph">
                  <wp:posOffset>158115</wp:posOffset>
                </wp:positionV>
                <wp:extent cx="1517650" cy="0"/>
                <wp:effectExtent l="0" t="0" r="25400" b="19050"/>
                <wp:wrapNone/>
                <wp:docPr id="4" name="直線コネクタ 4"/>
                <wp:cNvGraphicFramePr/>
                <a:graphic xmlns:a="http://schemas.openxmlformats.org/drawingml/2006/main">
                  <a:graphicData uri="http://schemas.microsoft.com/office/word/2010/wordprocessingShape">
                    <wps:wsp>
                      <wps:cNvCnPr/>
                      <wps:spPr>
                        <a:xfrm flipV="1">
                          <a:off x="0" y="0"/>
                          <a:ext cx="1517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1732F" id="直線コネクタ 4" o:spid="_x0000_s1026" style="position:absolute;left:0;text-align:lef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9pt,12.45pt" to="489.4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" strokecolor="black [3213]" strokeweight=".5pt">
                <v:stroke joinstyle="miter"/>
              </v:line>
            </w:pict>
          </mc:Fallback>
        </mc:AlternateContent>
      </w:r>
      <w:r w:rsidR="00F83C3B">
        <w:rPr>
          <w:sz w:val="23"/>
          <w:szCs w:val="23"/>
        </w:rPr>
        <w:t xml:space="preserve">　</w:t>
      </w:r>
      <w:r w:rsidR="00F83C3B">
        <w:rPr>
          <w:sz w:val="23"/>
          <w:szCs w:val="23"/>
        </w:rPr>
        <w:t xml:space="preserve"> </w:t>
      </w:r>
      <w:r>
        <w:rPr>
          <w:sz w:val="23"/>
          <w:szCs w:val="23"/>
        </w:rPr>
        <w:t xml:space="preserve">             </w:t>
      </w:r>
      <w:r w:rsidR="005129C7">
        <w:rPr>
          <w:sz w:val="23"/>
          <w:szCs w:val="23"/>
        </w:rPr>
        <w:t xml:space="preserve">                             </w:t>
      </w:r>
      <w:r>
        <w:rPr>
          <w:sz w:val="23"/>
          <w:szCs w:val="23"/>
        </w:rPr>
        <w:t xml:space="preserve"> </w:t>
      </w:r>
      <w:r w:rsidR="00F83C3B">
        <w:rPr>
          <w:sz w:val="23"/>
          <w:szCs w:val="23"/>
        </w:rPr>
        <w:t xml:space="preserve"> (Year in school) </w:t>
      </w:r>
      <w:r w:rsidR="00F83C3B" w:rsidRPr="00D5401E">
        <w:rPr>
          <w:sz w:val="23"/>
          <w:szCs w:val="23"/>
          <w:u w:val="single"/>
        </w:rPr>
        <w:t xml:space="preserve">　</w:t>
      </w:r>
      <w:r w:rsidR="004A5765">
        <w:rPr>
          <w:rFonts w:hint="eastAsia"/>
          <w:sz w:val="23"/>
          <w:szCs w:val="23"/>
          <w:u w:val="single"/>
        </w:rPr>
        <w:t xml:space="preserve"> </w:t>
      </w:r>
      <w:r w:rsidR="00F83C3B" w:rsidRPr="00D5401E">
        <w:rPr>
          <w:sz w:val="23"/>
          <w:szCs w:val="23"/>
          <w:u w:val="single"/>
        </w:rPr>
        <w:t xml:space="preserve">　</w:t>
      </w:r>
      <w:r w:rsidR="00F83C3B" w:rsidRPr="00D5401E">
        <w:rPr>
          <w:sz w:val="23"/>
          <w:szCs w:val="23"/>
          <w:u w:val="single"/>
        </w:rPr>
        <w:t>(</w:t>
      </w:r>
      <w:r w:rsidR="00F83C3B">
        <w:rPr>
          <w:sz w:val="23"/>
          <w:szCs w:val="23"/>
        </w:rPr>
        <w:t>class)</w:t>
      </w:r>
      <w:r w:rsidR="00F83C3B" w:rsidRPr="00D5401E">
        <w:rPr>
          <w:sz w:val="23"/>
          <w:szCs w:val="23"/>
          <w:u w:val="single"/>
        </w:rPr>
        <w:t xml:space="preserve"> </w:t>
      </w:r>
      <w:r>
        <w:rPr>
          <w:sz w:val="23"/>
          <w:szCs w:val="23"/>
          <w:u w:val="single"/>
        </w:rPr>
        <w:t xml:space="preserve">          </w:t>
      </w:r>
      <w:r w:rsidR="00F83C3B">
        <w:rPr>
          <w:sz w:val="23"/>
          <w:szCs w:val="23"/>
        </w:rPr>
        <w:t>Name</w:t>
      </w:r>
      <w:r w:rsidR="005129C7">
        <w:rPr>
          <w:sz w:val="23"/>
          <w:szCs w:val="23"/>
          <w:u w:val="single"/>
        </w:rPr>
        <w:t xml:space="preserve"> </w:t>
      </w:r>
      <w:r>
        <w:rPr>
          <w:rFonts w:hint="eastAsia"/>
          <w:sz w:val="23"/>
          <w:szCs w:val="23"/>
          <w:u w:val="single"/>
        </w:rPr>
        <w:t xml:space="preserve">   </w:t>
      </w:r>
      <w:r w:rsidR="005129C7">
        <w:rPr>
          <w:sz w:val="23"/>
          <w:szCs w:val="23"/>
          <w:u w:val="single"/>
        </w:rPr>
        <w:t xml:space="preserve">  </w:t>
      </w:r>
      <w:r>
        <w:rPr>
          <w:rFonts w:hint="eastAsia"/>
          <w:sz w:val="23"/>
          <w:szCs w:val="23"/>
          <w:u w:val="single"/>
        </w:rPr>
        <w:t xml:space="preserve">    </w:t>
      </w:r>
      <w:r>
        <w:rPr>
          <w:sz w:val="23"/>
          <w:szCs w:val="23"/>
          <w:u w:val="single"/>
        </w:rPr>
        <w:t xml:space="preserve">                   </w:t>
      </w:r>
      <w:r>
        <w:rPr>
          <w:rFonts w:hint="eastAsia"/>
          <w:sz w:val="23"/>
          <w:szCs w:val="23"/>
          <w:u w:val="single"/>
        </w:rPr>
        <w:t xml:space="preserve"> </w:t>
      </w:r>
    </w:p>
    <w:p w14:paraId="21AA122A" w14:textId="77777777" w:rsidR="00B93FB5" w:rsidRPr="005B5E7C" w:rsidRDefault="005B5E7C" w:rsidP="005129C7">
      <w:pPr>
        <w:spacing w:after="120" w:line="0" w:lineRule="atLeast"/>
        <w:ind w:firstLineChars="1850" w:firstLine="3330"/>
        <w:jc w:val="left"/>
        <w:rPr>
          <w:sz w:val="18"/>
          <w:szCs w:val="18"/>
        </w:rPr>
      </w:pPr>
      <w:r w:rsidRPr="005B5E7C">
        <w:rPr>
          <w:sz w:val="18"/>
          <w:szCs w:val="18"/>
        </w:rPr>
        <w:t>(I</w:t>
      </w:r>
      <w:r w:rsidRPr="005B5E7C">
        <w:rPr>
          <w:rFonts w:hint="eastAsia"/>
          <w:sz w:val="18"/>
          <w:szCs w:val="18"/>
        </w:rPr>
        <w:t>n</w:t>
      </w:r>
      <w:r w:rsidRPr="005B5E7C">
        <w:rPr>
          <w:sz w:val="18"/>
          <w:szCs w:val="18"/>
        </w:rPr>
        <w:t xml:space="preserve"> </w:t>
      </w:r>
      <w:r w:rsidRPr="005B5E7C">
        <w:rPr>
          <w:rFonts w:hint="eastAsia"/>
          <w:sz w:val="18"/>
          <w:szCs w:val="18"/>
        </w:rPr>
        <w:t>the</w:t>
      </w:r>
      <w:r w:rsidRPr="005B5E7C">
        <w:rPr>
          <w:sz w:val="18"/>
          <w:szCs w:val="18"/>
        </w:rPr>
        <w:t xml:space="preserve"> case of influenza)</w:t>
      </w:r>
    </w:p>
    <w:p w14:paraId="1487A62F" w14:textId="77777777" w:rsidR="00DF28BC" w:rsidRDefault="00F83C3B" w:rsidP="00D5401E">
      <w:pPr>
        <w:spacing w:line="0" w:lineRule="atLeast"/>
        <w:jc w:val="left"/>
        <w:rPr>
          <w:sz w:val="18"/>
          <w:szCs w:val="18"/>
        </w:rPr>
      </w:pPr>
      <w:r>
        <w:rPr>
          <w:sz w:val="23"/>
          <w:szCs w:val="23"/>
        </w:rPr>
        <w:t>【</w:t>
      </w:r>
      <w:r>
        <w:rPr>
          <w:sz w:val="23"/>
          <w:szCs w:val="23"/>
        </w:rPr>
        <w:t>Disease</w:t>
      </w:r>
      <w:r>
        <w:rPr>
          <w:sz w:val="23"/>
          <w:szCs w:val="23"/>
        </w:rPr>
        <w:t>】</w:t>
      </w:r>
      <w:r w:rsidR="00171AFA">
        <w:rPr>
          <w:sz w:val="23"/>
          <w:szCs w:val="23"/>
          <w:u w:val="single"/>
        </w:rPr>
        <w:t xml:space="preserve">　</w:t>
      </w:r>
      <w:r>
        <w:rPr>
          <w:sz w:val="23"/>
          <w:szCs w:val="23"/>
          <w:u w:val="single"/>
        </w:rPr>
        <w:t xml:space="preserve">　</w:t>
      </w:r>
      <w:r w:rsidR="005B5E7C">
        <w:rPr>
          <w:rFonts w:hint="eastAsia"/>
          <w:sz w:val="23"/>
          <w:szCs w:val="23"/>
          <w:u w:val="single"/>
        </w:rPr>
        <w:t xml:space="preserve">                  </w:t>
      </w:r>
      <w:r w:rsidR="005129C7">
        <w:rPr>
          <w:sz w:val="23"/>
          <w:szCs w:val="23"/>
          <w:u w:val="single"/>
        </w:rPr>
        <w:t xml:space="preserve"> </w:t>
      </w:r>
      <w:r w:rsidR="005B5E7C">
        <w:rPr>
          <w:rFonts w:hint="eastAsia"/>
          <w:sz w:val="23"/>
          <w:szCs w:val="23"/>
          <w:u w:val="single"/>
        </w:rPr>
        <w:t xml:space="preserve">       </w:t>
      </w:r>
      <w:r>
        <w:rPr>
          <w:sz w:val="23"/>
          <w:szCs w:val="23"/>
          <w:u w:val="single"/>
        </w:rPr>
        <w:t>〔</w:t>
      </w:r>
      <w:r>
        <w:rPr>
          <w:sz w:val="23"/>
          <w:szCs w:val="23"/>
          <w:u w:val="single"/>
        </w:rPr>
        <w:t xml:space="preserve"> A </w:t>
      </w:r>
      <w:r>
        <w:rPr>
          <w:sz w:val="23"/>
          <w:szCs w:val="23"/>
          <w:u w:val="single"/>
        </w:rPr>
        <w:t>・</w:t>
      </w:r>
      <w:r>
        <w:rPr>
          <w:sz w:val="23"/>
          <w:szCs w:val="23"/>
          <w:u w:val="single"/>
        </w:rPr>
        <w:t xml:space="preserve"> B</w:t>
      </w:r>
      <w:r w:rsidR="004A5765">
        <w:rPr>
          <w:sz w:val="23"/>
          <w:szCs w:val="23"/>
          <w:u w:val="single"/>
        </w:rPr>
        <w:t xml:space="preserve"> </w:t>
      </w:r>
      <w:r>
        <w:rPr>
          <w:sz w:val="23"/>
          <w:szCs w:val="23"/>
          <w:u w:val="single"/>
        </w:rPr>
        <w:t xml:space="preserve">Type </w:t>
      </w:r>
      <w:r>
        <w:rPr>
          <w:sz w:val="23"/>
          <w:szCs w:val="23"/>
          <w:u w:val="single"/>
        </w:rPr>
        <w:t>〕</w:t>
      </w:r>
      <w:r>
        <w:rPr>
          <w:sz w:val="23"/>
          <w:szCs w:val="23"/>
        </w:rPr>
        <w:t xml:space="preserve"> </w:t>
      </w:r>
      <w:r>
        <w:rPr>
          <w:sz w:val="22"/>
          <w:szCs w:val="22"/>
        </w:rPr>
        <w:t>※</w:t>
      </w:r>
      <w:r w:rsidR="00171AFA">
        <w:rPr>
          <w:sz w:val="22"/>
          <w:szCs w:val="22"/>
        </w:rPr>
        <w:t xml:space="preserve"> </w:t>
      </w:r>
      <w:r>
        <w:rPr>
          <w:sz w:val="18"/>
          <w:szCs w:val="18"/>
        </w:rPr>
        <w:t>Please have it verified by a medical institution</w:t>
      </w:r>
    </w:p>
    <w:p w14:paraId="32FF1325" w14:textId="77777777" w:rsidR="00B93FB5" w:rsidRDefault="00B93FB5" w:rsidP="00D5401E">
      <w:pPr>
        <w:spacing w:line="0" w:lineRule="atLeast"/>
        <w:jc w:val="left"/>
        <w:rPr>
          <w:sz w:val="18"/>
          <w:szCs w:val="18"/>
        </w:rPr>
      </w:pPr>
    </w:p>
    <w:p w14:paraId="7E8E4383" w14:textId="77777777" w:rsidR="005B5E7C" w:rsidRDefault="00F83C3B" w:rsidP="005B5E7C">
      <w:pPr>
        <w:spacing w:line="0" w:lineRule="atLeast"/>
        <w:jc w:val="left"/>
      </w:pPr>
      <w:r w:rsidRPr="00A26D5D">
        <w:t>【</w:t>
      </w:r>
      <w:r w:rsidRPr="00A26D5D">
        <w:t>Medical Treatment Period</w:t>
      </w:r>
      <w:r w:rsidR="004A5765">
        <w:t>】</w:t>
      </w:r>
      <w:r w:rsidRPr="00A26D5D">
        <w:t xml:space="preserve">   Year</w:t>
      </w:r>
      <w:r w:rsidRPr="005B5E7C">
        <w:rPr>
          <w:u w:val="single"/>
        </w:rPr>
        <w:t xml:space="preserve">  </w:t>
      </w:r>
      <w:r w:rsidRPr="005B5E7C">
        <w:rPr>
          <w:u w:val="single"/>
        </w:rPr>
        <w:t xml:space="preserve">　</w:t>
      </w:r>
      <w:r w:rsidR="00B93FB5" w:rsidRPr="005B5E7C">
        <w:rPr>
          <w:rFonts w:hint="eastAsia"/>
          <w:u w:val="single"/>
        </w:rPr>
        <w:t xml:space="preserve">     </w:t>
      </w:r>
      <w:r w:rsidRPr="00A26D5D">
        <w:t>Month</w:t>
      </w:r>
      <w:r w:rsidR="00B93FB5" w:rsidRPr="005B5E7C">
        <w:rPr>
          <w:u w:val="single"/>
        </w:rPr>
        <w:t xml:space="preserve">    </w:t>
      </w:r>
      <w:r w:rsidRPr="005B5E7C">
        <w:rPr>
          <w:u w:val="single"/>
        </w:rPr>
        <w:t xml:space="preserve">　　</w:t>
      </w:r>
      <w:r w:rsidRPr="00A26D5D">
        <w:t>Day</w:t>
      </w:r>
      <w:r w:rsidRPr="005B5E7C">
        <w:rPr>
          <w:u w:val="single"/>
        </w:rPr>
        <w:t xml:space="preserve">　</w:t>
      </w:r>
      <w:r w:rsidR="005B5E7C" w:rsidRPr="005B5E7C">
        <w:rPr>
          <w:rFonts w:hint="eastAsia"/>
          <w:u w:val="single"/>
        </w:rPr>
        <w:t xml:space="preserve">　　</w:t>
      </w:r>
      <w:r w:rsidR="005129C7" w:rsidRPr="005129C7">
        <w:rPr>
          <w:rFonts w:hint="eastAsia"/>
        </w:rPr>
        <w:t xml:space="preserve"> </w:t>
      </w:r>
      <w:r w:rsidR="005129C7" w:rsidRPr="005129C7">
        <w:t xml:space="preserve"> </w:t>
      </w:r>
      <w:r w:rsidRPr="00A26D5D">
        <w:t xml:space="preserve">～　</w:t>
      </w:r>
    </w:p>
    <w:p w14:paraId="32C0E6F6" w14:textId="77777777" w:rsidR="005129C7" w:rsidRPr="00A26D5D" w:rsidRDefault="00F83C3B" w:rsidP="005129C7">
      <w:pPr>
        <w:spacing w:line="0" w:lineRule="atLeast"/>
        <w:ind w:rightChars="-81" w:right="-170" w:firstLineChars="3050" w:firstLine="6405"/>
        <w:jc w:val="left"/>
      </w:pPr>
      <w:r w:rsidRPr="00A26D5D">
        <w:t>Year</w:t>
      </w:r>
      <w:r w:rsidR="00B93FB5" w:rsidRPr="005B5E7C">
        <w:rPr>
          <w:u w:val="single"/>
        </w:rPr>
        <w:t xml:space="preserve">    </w:t>
      </w:r>
      <w:r w:rsidRPr="005B5E7C">
        <w:rPr>
          <w:u w:val="single"/>
        </w:rPr>
        <w:t xml:space="preserve">　　</w:t>
      </w:r>
      <w:r w:rsidRPr="00A26D5D">
        <w:t>Month</w:t>
      </w:r>
      <w:r w:rsidRPr="005B5E7C">
        <w:rPr>
          <w:u w:val="single"/>
        </w:rPr>
        <w:t xml:space="preserve">　</w:t>
      </w:r>
      <w:r w:rsidR="00B93FB5" w:rsidRPr="005B5E7C">
        <w:rPr>
          <w:rFonts w:hint="eastAsia"/>
          <w:u w:val="single"/>
        </w:rPr>
        <w:t xml:space="preserve">   </w:t>
      </w:r>
      <w:r w:rsidRPr="005B5E7C">
        <w:rPr>
          <w:u w:val="single"/>
        </w:rPr>
        <w:t xml:space="preserve">　</w:t>
      </w:r>
      <w:r w:rsidRPr="00A26D5D">
        <w:t>Day</w:t>
      </w:r>
      <w:r w:rsidR="005129C7" w:rsidRPr="005129C7">
        <w:rPr>
          <w:u w:val="single"/>
        </w:rPr>
        <w:t xml:space="preserve">     </w:t>
      </w:r>
      <w:r w:rsidR="005129C7">
        <w:rPr>
          <w:u w:val="single"/>
        </w:rPr>
        <w:t xml:space="preserve">   </w:t>
      </w:r>
      <w:r w:rsidR="005129C7" w:rsidRPr="005129C7">
        <w:rPr>
          <w:u w:val="single"/>
        </w:rPr>
        <w:t xml:space="preserve">   </w:t>
      </w:r>
      <w:r w:rsidR="005129C7" w:rsidRPr="005129C7">
        <w:rPr>
          <w:color w:val="FFFFFF" w:themeColor="background1"/>
        </w:rPr>
        <w:t>.</w:t>
      </w:r>
    </w:p>
    <w:p w14:paraId="2D693446" w14:textId="77777777" w:rsidR="00DF28BC" w:rsidRDefault="005B5E7C" w:rsidP="00D5401E">
      <w:pPr>
        <w:spacing w:line="0" w:lineRule="atLeast"/>
        <w:jc w:val="left"/>
        <w:rPr>
          <w:sz w:val="20"/>
          <w:szCs w:val="20"/>
        </w:rPr>
      </w:pPr>
      <w:r>
        <w:rPr>
          <w:noProof/>
          <w:sz w:val="20"/>
          <w:szCs w:val="20"/>
        </w:rPr>
        <mc:AlternateContent>
          <mc:Choice Requires="wps">
            <w:drawing>
              <wp:anchor distT="0" distB="0" distL="114300" distR="114300" simplePos="0" relativeHeight="251675648" behindDoc="0" locked="0" layoutInCell="1" allowOverlap="1" wp14:anchorId="262A4F58" wp14:editId="4032983E">
                <wp:simplePos x="0" y="0"/>
                <wp:positionH relativeFrom="column">
                  <wp:posOffset>1373505</wp:posOffset>
                </wp:positionH>
                <wp:positionV relativeFrom="paragraph">
                  <wp:posOffset>137160</wp:posOffset>
                </wp:positionV>
                <wp:extent cx="2352675" cy="0"/>
                <wp:effectExtent l="0" t="0" r="28575" b="19050"/>
                <wp:wrapNone/>
                <wp:docPr id="7" name="直線コネクタ 7"/>
                <wp:cNvGraphicFramePr/>
                <a:graphic xmlns:a="http://schemas.openxmlformats.org/drawingml/2006/main">
                  <a:graphicData uri="http://schemas.microsoft.com/office/word/2010/wordprocessingShape">
                    <wps:wsp>
                      <wps:cNvCnPr/>
                      <wps:spPr>
                        <a:xfrm>
                          <a:off x="0" y="0"/>
                          <a:ext cx="2352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0983CEF" id="直線コネクタ 7" o:spid="_x0000_s1026" style="position:absolute;left:0;text-align:lef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15pt,10.8pt" to="293.4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" strokecolor="black [3213]" strokeweight=".5pt">
                <v:stroke joinstyle="miter"/>
              </v:line>
            </w:pict>
          </mc:Fallback>
        </mc:AlternateContent>
      </w:r>
      <w:r w:rsidR="00F83C3B" w:rsidRPr="00A26D5D">
        <w:rPr>
          <w:sz w:val="20"/>
          <w:szCs w:val="20"/>
        </w:rPr>
        <w:t>【</w:t>
      </w:r>
      <w:r w:rsidR="00F83C3B" w:rsidRPr="00A26D5D">
        <w:rPr>
          <w:sz w:val="20"/>
          <w:szCs w:val="20"/>
        </w:rPr>
        <w:t>Medical Institution</w:t>
      </w:r>
      <w:r w:rsidR="00F83C3B" w:rsidRPr="00A26D5D">
        <w:rPr>
          <w:sz w:val="20"/>
          <w:szCs w:val="20"/>
        </w:rPr>
        <w:t>】</w:t>
      </w:r>
      <w:r w:rsidR="00F83C3B" w:rsidRPr="005B5E7C">
        <w:rPr>
          <w:sz w:val="20"/>
          <w:szCs w:val="20"/>
        </w:rPr>
        <w:t xml:space="preserve">　　　　　　　　　　　　　</w:t>
      </w:r>
      <w:r w:rsidR="00F83C3B" w:rsidRPr="005B5E7C">
        <w:rPr>
          <w:sz w:val="20"/>
          <w:szCs w:val="20"/>
        </w:rPr>
        <w:t xml:space="preserve">      </w:t>
      </w:r>
      <w:r w:rsidR="00F83C3B" w:rsidRPr="005B5E7C">
        <w:rPr>
          <w:sz w:val="20"/>
          <w:szCs w:val="20"/>
        </w:rPr>
        <w:t xml:space="preserve">　　　　</w:t>
      </w:r>
    </w:p>
    <w:p w14:paraId="38073127" w14:textId="77777777" w:rsidR="005129C7" w:rsidRPr="00A26D5D" w:rsidRDefault="005129C7" w:rsidP="00D5401E">
      <w:pPr>
        <w:spacing w:line="0" w:lineRule="atLeast"/>
        <w:jc w:val="left"/>
        <w:rPr>
          <w:sz w:val="20"/>
          <w:szCs w:val="20"/>
          <w:u w:val="single"/>
        </w:rPr>
      </w:pPr>
    </w:p>
    <w:p w14:paraId="06F58933" w14:textId="77777777" w:rsidR="00171AFA" w:rsidRPr="00A26D5D" w:rsidRDefault="00F83C3B" w:rsidP="005129C7">
      <w:pPr>
        <w:spacing w:line="0" w:lineRule="atLeast"/>
        <w:ind w:firstLineChars="1800" w:firstLine="3600"/>
        <w:jc w:val="left"/>
        <w:rPr>
          <w:sz w:val="20"/>
          <w:szCs w:val="20"/>
        </w:rPr>
      </w:pPr>
      <w:r w:rsidRPr="00A26D5D">
        <w:rPr>
          <w:sz w:val="20"/>
          <w:szCs w:val="20"/>
        </w:rPr>
        <w:t xml:space="preserve">　</w:t>
      </w:r>
      <w:r w:rsidRPr="00A26D5D">
        <w:rPr>
          <w:sz w:val="20"/>
          <w:szCs w:val="20"/>
        </w:rPr>
        <w:t>Year</w:t>
      </w:r>
      <w:r w:rsidRPr="00171AFA">
        <w:rPr>
          <w:sz w:val="20"/>
          <w:szCs w:val="20"/>
          <w:u w:val="single"/>
        </w:rPr>
        <w:t xml:space="preserve">　</w:t>
      </w:r>
      <w:r w:rsidR="00A26D5D" w:rsidRPr="00171AFA">
        <w:rPr>
          <w:rFonts w:hint="eastAsia"/>
          <w:sz w:val="20"/>
          <w:szCs w:val="20"/>
          <w:u w:val="single"/>
        </w:rPr>
        <w:t xml:space="preserve">      </w:t>
      </w:r>
      <w:r w:rsidRPr="00171AFA">
        <w:rPr>
          <w:sz w:val="20"/>
          <w:szCs w:val="20"/>
          <w:u w:val="single"/>
        </w:rPr>
        <w:t xml:space="preserve">　</w:t>
      </w:r>
      <w:r w:rsidRPr="00A26D5D">
        <w:rPr>
          <w:sz w:val="20"/>
          <w:szCs w:val="20"/>
        </w:rPr>
        <w:t>Month</w:t>
      </w:r>
      <w:r w:rsidRPr="00171AFA">
        <w:rPr>
          <w:sz w:val="20"/>
          <w:szCs w:val="20"/>
          <w:u w:val="single"/>
        </w:rPr>
        <w:t xml:space="preserve">　</w:t>
      </w:r>
      <w:r w:rsidR="00A26D5D" w:rsidRPr="00171AFA">
        <w:rPr>
          <w:rFonts w:hint="eastAsia"/>
          <w:sz w:val="20"/>
          <w:szCs w:val="20"/>
          <w:u w:val="single"/>
        </w:rPr>
        <w:t xml:space="preserve">       </w:t>
      </w:r>
      <w:r w:rsidRPr="00171AFA">
        <w:rPr>
          <w:sz w:val="20"/>
          <w:szCs w:val="20"/>
          <w:u w:val="single"/>
        </w:rPr>
        <w:t xml:space="preserve">　</w:t>
      </w:r>
      <w:r w:rsidRPr="00A26D5D">
        <w:rPr>
          <w:sz w:val="20"/>
          <w:szCs w:val="20"/>
        </w:rPr>
        <w:t>Day</w:t>
      </w:r>
      <w:r w:rsidR="005129C7">
        <w:rPr>
          <w:rFonts w:hint="eastAsia"/>
          <w:sz w:val="20"/>
          <w:szCs w:val="20"/>
          <w:u w:val="single"/>
        </w:rPr>
        <w:t xml:space="preserve">　　　</w:t>
      </w:r>
      <w:r w:rsidR="005129C7">
        <w:rPr>
          <w:rFonts w:hint="eastAsia"/>
          <w:sz w:val="20"/>
          <w:szCs w:val="20"/>
          <w:u w:val="single"/>
        </w:rPr>
        <w:t xml:space="preserve">  </w:t>
      </w:r>
      <w:r w:rsidR="005129C7" w:rsidRPr="005129C7">
        <w:rPr>
          <w:rFonts w:hint="eastAsia"/>
          <w:color w:val="FFFFFF" w:themeColor="background1"/>
          <w:sz w:val="20"/>
          <w:szCs w:val="20"/>
        </w:rPr>
        <w:t>.</w:t>
      </w:r>
    </w:p>
    <w:p w14:paraId="149D2FD0" w14:textId="77777777" w:rsidR="00DF28BC" w:rsidRPr="00A26D5D" w:rsidRDefault="00F83C3B" w:rsidP="00D5401E">
      <w:pPr>
        <w:spacing w:line="0" w:lineRule="atLeast"/>
        <w:jc w:val="left"/>
        <w:rPr>
          <w:sz w:val="20"/>
          <w:szCs w:val="20"/>
          <w:u w:val="single"/>
        </w:rPr>
      </w:pPr>
      <w:r w:rsidRPr="00A26D5D">
        <w:rPr>
          <w:sz w:val="20"/>
          <w:szCs w:val="20"/>
        </w:rPr>
        <w:t xml:space="preserve">  </w:t>
      </w:r>
      <w:r w:rsidR="00171AFA">
        <w:rPr>
          <w:sz w:val="20"/>
          <w:szCs w:val="20"/>
        </w:rPr>
        <w:t xml:space="preserve">                                                                                                 </w:t>
      </w:r>
    </w:p>
    <w:p w14:paraId="6D400092" w14:textId="77777777" w:rsidR="00D5401E" w:rsidRDefault="00171AFA">
      <w:pPr>
        <w:jc w:val="center"/>
        <w:rPr>
          <w:sz w:val="24"/>
          <w:szCs w:val="24"/>
        </w:rPr>
      </w:pPr>
      <w:r w:rsidRPr="00171AFA">
        <w:rPr>
          <w:noProof/>
        </w:rPr>
        <mc:AlternateContent>
          <mc:Choice Requires="wps">
            <w:drawing>
              <wp:anchor distT="0" distB="0" distL="114300" distR="114300" simplePos="0" relativeHeight="251674624" behindDoc="0" locked="0" layoutInCell="1" allowOverlap="1" wp14:anchorId="700761FB" wp14:editId="6646C3C1">
                <wp:simplePos x="0" y="0"/>
                <wp:positionH relativeFrom="column">
                  <wp:posOffset>3611880</wp:posOffset>
                </wp:positionH>
                <wp:positionV relativeFrom="paragraph">
                  <wp:posOffset>189865</wp:posOffset>
                </wp:positionV>
                <wp:extent cx="2600325" cy="0"/>
                <wp:effectExtent l="0" t="0" r="28575" b="19050"/>
                <wp:wrapNone/>
                <wp:docPr id="6" name="直線コネクタ 6"/>
                <wp:cNvGraphicFramePr/>
                <a:graphic xmlns:a="http://schemas.openxmlformats.org/drawingml/2006/main">
                  <a:graphicData uri="http://schemas.microsoft.com/office/word/2010/wordprocessingShape">
                    <wps:wsp>
                      <wps:cNvCnPr/>
                      <wps:spPr>
                        <a:xfrm>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E16BC4" id="直線コネクタ 6" o:spid="_x0000_s1026" style="position:absolute;left:0;text-align:lef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4pt,14.95pt" to="489.1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" strokecolor="black [3213]" strokeweight=".5pt">
                <v:stroke joinstyle="miter"/>
              </v:line>
            </w:pict>
          </mc:Fallback>
        </mc:AlternateContent>
      </w:r>
      <w:r w:rsidRPr="00171AFA">
        <w:rPr>
          <w:rFonts w:hint="eastAsia"/>
          <w:sz w:val="24"/>
          <w:szCs w:val="24"/>
        </w:rPr>
        <w:t>P</w:t>
      </w:r>
      <w:r w:rsidRPr="00171AFA">
        <w:rPr>
          <w:sz w:val="24"/>
          <w:szCs w:val="24"/>
        </w:rPr>
        <w:t>arent name</w:t>
      </w:r>
    </w:p>
    <w:p w14:paraId="4B62E237" w14:textId="77777777" w:rsidR="005A5D52" w:rsidRDefault="005A5D52">
      <w:pPr>
        <w:rPr>
          <w:sz w:val="24"/>
          <w:szCs w:val="24"/>
        </w:rPr>
      </w:pPr>
      <w:r>
        <w:rPr>
          <w:sz w:val="24"/>
          <w:szCs w:val="24"/>
        </w:rPr>
        <w:br w:type="page"/>
      </w:r>
    </w:p>
    <w:p w14:paraId="2B8D3784" w14:textId="77777777" w:rsidR="00DF28BC" w:rsidRDefault="00F83C3B">
      <w:pPr>
        <w:jc w:val="center"/>
        <w:rPr>
          <w:b/>
          <w:sz w:val="24"/>
          <w:szCs w:val="24"/>
        </w:rPr>
      </w:pPr>
      <w:r>
        <w:rPr>
          <w:b/>
          <w:sz w:val="24"/>
          <w:szCs w:val="24"/>
        </w:rPr>
        <w:lastRenderedPageBreak/>
        <w:t>Types of diseases that require suspension of attendance</w:t>
      </w:r>
    </w:p>
    <w:p w14:paraId="63978D21" w14:textId="77777777" w:rsidR="00C46341" w:rsidRPr="00C46341" w:rsidRDefault="00C46341" w:rsidP="00C46341">
      <w:pPr>
        <w:jc w:val="right"/>
        <w:rPr>
          <w:sz w:val="22"/>
          <w:szCs w:val="24"/>
        </w:rPr>
      </w:pPr>
      <w:r w:rsidRPr="00312625">
        <w:rPr>
          <w:rFonts w:ascii="Arial" w:hAnsi="Arial" w:cs="Arial"/>
          <w:sz w:val="16"/>
          <w:szCs w:val="24"/>
        </w:rPr>
        <w:t xml:space="preserve">Regulations for Enforcement of the School Health and Safety Act </w:t>
      </w:r>
      <w:r w:rsidRPr="00312625">
        <w:rPr>
          <w:rFonts w:ascii="Arial" w:hAnsi="Arial" w:cs="Arial"/>
          <w:sz w:val="16"/>
          <w:szCs w:val="24"/>
        </w:rPr>
        <w:t xml:space="preserve">　</w:t>
      </w:r>
      <w:r w:rsidRPr="00312625">
        <w:rPr>
          <w:rFonts w:ascii="Arial" w:hAnsi="Arial" w:cs="Arial"/>
          <w:sz w:val="16"/>
          <w:szCs w:val="24"/>
        </w:rPr>
        <w:t>R5.5.8 enforcement</w:t>
      </w:r>
    </w:p>
    <w:tbl>
      <w:tblPr>
        <w:tblStyle w:val="af3"/>
        <w:tblW w:w="97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2"/>
        <w:gridCol w:w="3766"/>
        <w:gridCol w:w="5039"/>
      </w:tblGrid>
      <w:tr w:rsidR="00DF28BC" w14:paraId="0CC12950" w14:textId="77777777" w:rsidTr="006E3085">
        <w:trPr>
          <w:trHeight w:val="408"/>
        </w:trPr>
        <w:tc>
          <w:tcPr>
            <w:tcW w:w="952" w:type="dxa"/>
          </w:tcPr>
          <w:p w14:paraId="480E2472" w14:textId="77777777" w:rsidR="00DF28BC" w:rsidRDefault="00DF28BC">
            <w:pPr>
              <w:ind w:left="-359"/>
            </w:pPr>
          </w:p>
        </w:tc>
        <w:tc>
          <w:tcPr>
            <w:tcW w:w="3766" w:type="dxa"/>
            <w:vAlign w:val="center"/>
          </w:tcPr>
          <w:p w14:paraId="6199141C" w14:textId="77777777" w:rsidR="00DF28BC" w:rsidRDefault="00F83C3B">
            <w:pPr>
              <w:jc w:val="center"/>
            </w:pPr>
            <w:r>
              <w:t>Disease</w:t>
            </w:r>
          </w:p>
        </w:tc>
        <w:tc>
          <w:tcPr>
            <w:tcW w:w="5039" w:type="dxa"/>
            <w:vAlign w:val="center"/>
          </w:tcPr>
          <w:p w14:paraId="48A56930" w14:textId="77777777" w:rsidR="00DF28BC" w:rsidRDefault="00F83C3B" w:rsidP="008B7C08">
            <w:pPr>
              <w:jc w:val="left"/>
            </w:pPr>
            <w:r>
              <w:t>Criteria for the period of suspension of attendance</w:t>
            </w:r>
          </w:p>
        </w:tc>
      </w:tr>
      <w:tr w:rsidR="00DF28BC" w14:paraId="160181E4" w14:textId="77777777" w:rsidTr="00DE38AB">
        <w:trPr>
          <w:trHeight w:val="3538"/>
        </w:trPr>
        <w:tc>
          <w:tcPr>
            <w:tcW w:w="952" w:type="dxa"/>
            <w:vAlign w:val="center"/>
          </w:tcPr>
          <w:p w14:paraId="695A917D" w14:textId="77777777" w:rsidR="00DF28BC" w:rsidRDefault="00F83C3B">
            <w:pPr>
              <w:jc w:val="center"/>
            </w:pPr>
            <w:r>
              <w:t>Type 1</w:t>
            </w:r>
          </w:p>
        </w:tc>
        <w:tc>
          <w:tcPr>
            <w:tcW w:w="3766" w:type="dxa"/>
            <w:tcBorders>
              <w:bottom w:val="single" w:sz="4" w:space="0" w:color="000000"/>
            </w:tcBorders>
            <w:vAlign w:val="center"/>
          </w:tcPr>
          <w:p w14:paraId="528C67CA" w14:textId="77777777" w:rsidR="00DF28BC" w:rsidRDefault="00F83C3B" w:rsidP="00C46341">
            <w:pPr>
              <w:jc w:val="left"/>
            </w:pPr>
            <w:r>
              <w:t>Ebola</w:t>
            </w:r>
          </w:p>
          <w:p w14:paraId="6F768221" w14:textId="77777777" w:rsidR="00DF28BC" w:rsidRPr="00C46341" w:rsidRDefault="00F83C3B" w:rsidP="00C46341">
            <w:pPr>
              <w:ind w:rightChars="-47" w:right="-99"/>
              <w:jc w:val="left"/>
              <w:rPr>
                <w:sz w:val="20"/>
                <w:szCs w:val="20"/>
              </w:rPr>
            </w:pPr>
            <w:r w:rsidRPr="00C46341">
              <w:rPr>
                <w:sz w:val="20"/>
                <w:szCs w:val="20"/>
              </w:rPr>
              <w:t>Crimean - Congo hemorrhagic fever</w:t>
            </w:r>
          </w:p>
          <w:p w14:paraId="306B0C59" w14:textId="77777777" w:rsidR="00DF28BC" w:rsidRDefault="00F83C3B" w:rsidP="00C46341">
            <w:pPr>
              <w:jc w:val="left"/>
            </w:pPr>
            <w:r>
              <w:t>Smallpox</w:t>
            </w:r>
          </w:p>
          <w:p w14:paraId="15C57C97" w14:textId="77777777" w:rsidR="00DF28BC" w:rsidRPr="00C46341" w:rsidRDefault="00F83C3B" w:rsidP="00C46341">
            <w:pPr>
              <w:jc w:val="left"/>
              <w:rPr>
                <w:sz w:val="20"/>
              </w:rPr>
            </w:pPr>
            <w:r w:rsidRPr="00C46341">
              <w:rPr>
                <w:sz w:val="20"/>
              </w:rPr>
              <w:t>South American hemorrhagic fever</w:t>
            </w:r>
          </w:p>
          <w:p w14:paraId="5449608E" w14:textId="77777777" w:rsidR="00DF28BC" w:rsidRDefault="00F83C3B" w:rsidP="00C46341">
            <w:pPr>
              <w:jc w:val="left"/>
            </w:pPr>
            <w:r>
              <w:t>Plague</w:t>
            </w:r>
          </w:p>
          <w:p w14:paraId="1E0A0E2A" w14:textId="77777777" w:rsidR="00DF28BC" w:rsidRDefault="00F83C3B" w:rsidP="00C46341">
            <w:pPr>
              <w:jc w:val="left"/>
            </w:pPr>
            <w:r>
              <w:t>Marburg virus</w:t>
            </w:r>
          </w:p>
          <w:p w14:paraId="02CE2E4A" w14:textId="77777777" w:rsidR="00DF28BC" w:rsidRDefault="00F83C3B" w:rsidP="00C46341">
            <w:pPr>
              <w:jc w:val="left"/>
            </w:pPr>
            <w:r>
              <w:t>Lassa fever</w:t>
            </w:r>
          </w:p>
          <w:p w14:paraId="3AD275DF" w14:textId="77777777" w:rsidR="00DF28BC" w:rsidRDefault="00F83C3B" w:rsidP="00C46341">
            <w:pPr>
              <w:jc w:val="left"/>
            </w:pPr>
            <w:r>
              <w:t>Acute poliomyelitis</w:t>
            </w:r>
          </w:p>
          <w:p w14:paraId="3700AD34" w14:textId="77777777" w:rsidR="00DF28BC" w:rsidRDefault="00F83C3B" w:rsidP="00C46341">
            <w:pPr>
              <w:jc w:val="left"/>
            </w:pPr>
            <w:r>
              <w:t>Diphtheria</w:t>
            </w:r>
          </w:p>
          <w:p w14:paraId="30016F6B" w14:textId="77777777" w:rsidR="00DF28BC" w:rsidRDefault="00F83C3B" w:rsidP="006A52E3">
            <w:pPr>
              <w:spacing w:line="0" w:lineRule="atLeast"/>
              <w:jc w:val="left"/>
            </w:pPr>
            <w:r w:rsidRPr="00C46341">
              <w:rPr>
                <w:sz w:val="20"/>
              </w:rPr>
              <w:t>Severe Acute Respiratory Syndrome</w:t>
            </w:r>
            <w:r>
              <w:t>（</w:t>
            </w:r>
            <w:r w:rsidR="00DE38AB" w:rsidRPr="00DE38AB">
              <w:rPr>
                <w:rFonts w:ascii="ＭＳ Ｐゴシック" w:eastAsia="ＭＳ Ｐゴシック" w:hAnsi="ＭＳ Ｐゴシック"/>
              </w:rPr>
              <w:t>SARS</w:t>
            </w:r>
            <w:r w:rsidR="00DE38AB">
              <w:t>）</w:t>
            </w:r>
            <w:r w:rsidR="006E3085" w:rsidRPr="00DE38AB">
              <w:rPr>
                <w:rFonts w:asciiTheme="minorEastAsia" w:hAnsiTheme="minorEastAsia" w:hint="eastAsia"/>
                <w:vertAlign w:val="superscript"/>
              </w:rPr>
              <w:t>＊1</w:t>
            </w:r>
          </w:p>
          <w:p w14:paraId="421C394F" w14:textId="77777777" w:rsidR="00DF28BC" w:rsidRDefault="00F83C3B" w:rsidP="006A52E3">
            <w:pPr>
              <w:spacing w:line="0" w:lineRule="atLeast"/>
              <w:jc w:val="left"/>
            </w:pPr>
            <w:r w:rsidRPr="00C46341">
              <w:rPr>
                <w:sz w:val="20"/>
              </w:rPr>
              <w:t>Middle East Respiratory Syndrome</w:t>
            </w:r>
            <w:r>
              <w:t>（</w:t>
            </w:r>
            <w:r w:rsidR="00DE38AB" w:rsidRPr="00DE38AB">
              <w:rPr>
                <w:rFonts w:ascii="ＭＳ Ｐゴシック" w:eastAsia="ＭＳ Ｐゴシック" w:hAnsi="ＭＳ Ｐゴシック"/>
              </w:rPr>
              <w:t>MERS</w:t>
            </w:r>
            <w:r w:rsidR="00DE38AB">
              <w:t>）</w:t>
            </w:r>
            <w:r w:rsidR="006E3085" w:rsidRPr="00DE38AB">
              <w:rPr>
                <w:rFonts w:asciiTheme="minorEastAsia" w:hAnsiTheme="minorEastAsia" w:hint="eastAsia"/>
                <w:vertAlign w:val="superscript"/>
              </w:rPr>
              <w:t>＊2</w:t>
            </w:r>
          </w:p>
          <w:p w14:paraId="4FCF5295" w14:textId="77777777" w:rsidR="00DF28BC" w:rsidRDefault="00F83C3B" w:rsidP="006E3085">
            <w:pPr>
              <w:jc w:val="left"/>
            </w:pPr>
            <w:r>
              <w:t>Avian Influenza</w:t>
            </w:r>
            <w:r w:rsidR="006E3085">
              <w:t xml:space="preserve"> </w:t>
            </w:r>
            <w:r w:rsidR="006E3085" w:rsidRPr="00DE38AB">
              <w:rPr>
                <w:rFonts w:asciiTheme="minorEastAsia" w:hAnsiTheme="minorEastAsia" w:hint="eastAsia"/>
                <w:vertAlign w:val="superscript"/>
              </w:rPr>
              <w:t>＊3</w:t>
            </w:r>
          </w:p>
        </w:tc>
        <w:tc>
          <w:tcPr>
            <w:tcW w:w="5039" w:type="dxa"/>
            <w:tcBorders>
              <w:bottom w:val="single" w:sz="4" w:space="0" w:color="000000"/>
            </w:tcBorders>
            <w:vAlign w:val="center"/>
          </w:tcPr>
          <w:p w14:paraId="5F9FF186" w14:textId="77777777" w:rsidR="00DF28BC" w:rsidRDefault="00F83C3B">
            <w:pPr>
              <w:tabs>
                <w:tab w:val="left" w:pos="441"/>
              </w:tabs>
            </w:pPr>
            <w:r>
              <w:t>Until recovery.</w:t>
            </w:r>
          </w:p>
        </w:tc>
      </w:tr>
      <w:tr w:rsidR="00DF28BC" w14:paraId="16CB322F" w14:textId="77777777" w:rsidTr="006E3085">
        <w:trPr>
          <w:cantSplit/>
          <w:trHeight w:val="449"/>
        </w:trPr>
        <w:tc>
          <w:tcPr>
            <w:tcW w:w="952" w:type="dxa"/>
            <w:vMerge w:val="restart"/>
            <w:vAlign w:val="center"/>
          </w:tcPr>
          <w:p w14:paraId="52E0C3FF" w14:textId="77777777" w:rsidR="00DF28BC" w:rsidRDefault="00F83C3B">
            <w:pPr>
              <w:jc w:val="center"/>
            </w:pPr>
            <w:r>
              <w:t>Type 2</w:t>
            </w:r>
          </w:p>
        </w:tc>
        <w:tc>
          <w:tcPr>
            <w:tcW w:w="3766" w:type="dxa"/>
            <w:shd w:val="clear" w:color="auto" w:fill="auto"/>
            <w:vAlign w:val="center"/>
          </w:tcPr>
          <w:p w14:paraId="13CBE202" w14:textId="77777777" w:rsidR="00DF28BC" w:rsidRDefault="00F83C3B">
            <w:r>
              <w:t>Influenza</w:t>
            </w:r>
          </w:p>
          <w:p w14:paraId="0FAA2E70" w14:textId="77777777" w:rsidR="00DF28BC" w:rsidRDefault="00F83C3B">
            <w:r>
              <w:t>(Excluding Bird Flu)</w:t>
            </w:r>
          </w:p>
        </w:tc>
        <w:tc>
          <w:tcPr>
            <w:tcW w:w="5039" w:type="dxa"/>
            <w:shd w:val="clear" w:color="auto" w:fill="auto"/>
            <w:vAlign w:val="center"/>
          </w:tcPr>
          <w:p w14:paraId="0EC42BA6" w14:textId="77777777" w:rsidR="00DF28BC" w:rsidRDefault="00F83C3B">
            <w:r>
              <w:t>Until 5 days have passed since onset symptoms and 2 days (3 days for infants) after the fever has disappeared.</w:t>
            </w:r>
          </w:p>
        </w:tc>
      </w:tr>
      <w:tr w:rsidR="00DF28BC" w14:paraId="45A08107" w14:textId="77777777" w:rsidTr="006E3085">
        <w:trPr>
          <w:cantSplit/>
          <w:trHeight w:val="435"/>
        </w:trPr>
        <w:tc>
          <w:tcPr>
            <w:tcW w:w="952" w:type="dxa"/>
            <w:vMerge/>
            <w:vAlign w:val="center"/>
          </w:tcPr>
          <w:p w14:paraId="0C50F55E" w14:textId="77777777" w:rsidR="00DF28BC" w:rsidRDefault="00DF28BC">
            <w:pPr>
              <w:pBdr>
                <w:top w:val="nil"/>
                <w:left w:val="nil"/>
                <w:bottom w:val="nil"/>
                <w:right w:val="nil"/>
                <w:between w:val="nil"/>
              </w:pBdr>
              <w:spacing w:line="276" w:lineRule="auto"/>
              <w:jc w:val="left"/>
            </w:pPr>
          </w:p>
        </w:tc>
        <w:tc>
          <w:tcPr>
            <w:tcW w:w="3766" w:type="dxa"/>
            <w:shd w:val="clear" w:color="auto" w:fill="auto"/>
            <w:vAlign w:val="center"/>
          </w:tcPr>
          <w:p w14:paraId="18E1C4C8" w14:textId="77777777" w:rsidR="00DF28BC" w:rsidRDefault="00F83C3B">
            <w:r>
              <w:t>Whooping Cough</w:t>
            </w:r>
          </w:p>
        </w:tc>
        <w:tc>
          <w:tcPr>
            <w:tcW w:w="5039" w:type="dxa"/>
            <w:shd w:val="clear" w:color="auto" w:fill="auto"/>
            <w:vAlign w:val="center"/>
          </w:tcPr>
          <w:p w14:paraId="2846F7E3" w14:textId="77777777" w:rsidR="00DF28BC" w:rsidRDefault="00F83C3B">
            <w:r>
              <w:t>Until cough no longer persists or until the end of the 5 day treatment with the appropriate antibacterial agent.</w:t>
            </w:r>
          </w:p>
        </w:tc>
      </w:tr>
      <w:tr w:rsidR="00DF28BC" w14:paraId="534F45D2" w14:textId="77777777" w:rsidTr="006E3085">
        <w:trPr>
          <w:cantSplit/>
          <w:trHeight w:val="421"/>
        </w:trPr>
        <w:tc>
          <w:tcPr>
            <w:tcW w:w="952" w:type="dxa"/>
            <w:vMerge/>
            <w:vAlign w:val="center"/>
          </w:tcPr>
          <w:p w14:paraId="3982C0E9" w14:textId="77777777" w:rsidR="00DF28BC" w:rsidRDefault="00DF28BC">
            <w:pPr>
              <w:pBdr>
                <w:top w:val="nil"/>
                <w:left w:val="nil"/>
                <w:bottom w:val="nil"/>
                <w:right w:val="nil"/>
                <w:between w:val="nil"/>
              </w:pBdr>
              <w:spacing w:line="276" w:lineRule="auto"/>
              <w:jc w:val="left"/>
            </w:pPr>
          </w:p>
        </w:tc>
        <w:tc>
          <w:tcPr>
            <w:tcW w:w="3766" w:type="dxa"/>
            <w:tcBorders>
              <w:bottom w:val="single" w:sz="4" w:space="0" w:color="000000"/>
            </w:tcBorders>
            <w:vAlign w:val="center"/>
          </w:tcPr>
          <w:p w14:paraId="682F7C8A" w14:textId="77777777" w:rsidR="00DF28BC" w:rsidRDefault="00F83C3B">
            <w:r>
              <w:t>Measles</w:t>
            </w:r>
          </w:p>
        </w:tc>
        <w:tc>
          <w:tcPr>
            <w:tcW w:w="5039" w:type="dxa"/>
            <w:tcBorders>
              <w:bottom w:val="single" w:sz="4" w:space="0" w:color="000000"/>
            </w:tcBorders>
            <w:vAlign w:val="center"/>
          </w:tcPr>
          <w:p w14:paraId="00C9A86E" w14:textId="77777777" w:rsidR="00DF28BC" w:rsidRDefault="00F83C3B">
            <w:r>
              <w:t>Until 3 days have passed after the fever no longer persists.</w:t>
            </w:r>
          </w:p>
        </w:tc>
      </w:tr>
      <w:tr w:rsidR="00DF28BC" w14:paraId="0A057155" w14:textId="77777777" w:rsidTr="006E3085">
        <w:trPr>
          <w:cantSplit/>
          <w:trHeight w:val="553"/>
        </w:trPr>
        <w:tc>
          <w:tcPr>
            <w:tcW w:w="952" w:type="dxa"/>
            <w:vMerge/>
            <w:vAlign w:val="center"/>
          </w:tcPr>
          <w:p w14:paraId="23367C88" w14:textId="77777777" w:rsidR="00DF28BC" w:rsidRDefault="00DF28BC">
            <w:pPr>
              <w:pBdr>
                <w:top w:val="nil"/>
                <w:left w:val="nil"/>
                <w:bottom w:val="nil"/>
                <w:right w:val="nil"/>
                <w:between w:val="nil"/>
              </w:pBdr>
              <w:spacing w:line="276" w:lineRule="auto"/>
              <w:jc w:val="left"/>
            </w:pPr>
          </w:p>
        </w:tc>
        <w:tc>
          <w:tcPr>
            <w:tcW w:w="3766" w:type="dxa"/>
            <w:shd w:val="clear" w:color="auto" w:fill="FFFFFF"/>
            <w:vAlign w:val="center"/>
          </w:tcPr>
          <w:p w14:paraId="7C543A48" w14:textId="77777777" w:rsidR="00DF28BC" w:rsidRDefault="00F83C3B">
            <w:r>
              <w:t>Mumps</w:t>
            </w:r>
          </w:p>
        </w:tc>
        <w:tc>
          <w:tcPr>
            <w:tcW w:w="5039" w:type="dxa"/>
            <w:shd w:val="clear" w:color="auto" w:fill="FFFFFF"/>
            <w:vAlign w:val="center"/>
          </w:tcPr>
          <w:p w14:paraId="464CC3EF" w14:textId="77777777" w:rsidR="00DF28BC" w:rsidRPr="004874DC" w:rsidRDefault="00F83C3B">
            <w:pPr>
              <w:rPr>
                <w:color w:val="202124"/>
                <w:shd w:val="clear" w:color="auto" w:fill="F8F9FA"/>
              </w:rPr>
            </w:pPr>
            <w:r>
              <w:t xml:space="preserve">Until 5 days after discovery of swelling of </w:t>
            </w:r>
            <w:r w:rsidR="003068FD">
              <w:t xml:space="preserve">the </w:t>
            </w:r>
            <w:r w:rsidR="003068FD">
              <w:rPr>
                <w:color w:val="202124"/>
                <w:shd w:val="clear" w:color="auto" w:fill="F8F9FA"/>
              </w:rPr>
              <w:t>glands</w:t>
            </w:r>
            <w:r>
              <w:rPr>
                <w:color w:val="202124"/>
                <w:shd w:val="clear" w:color="auto" w:fill="F8F9FA"/>
              </w:rPr>
              <w:t xml:space="preserve"> or until complete recovery.</w:t>
            </w:r>
          </w:p>
        </w:tc>
      </w:tr>
      <w:tr w:rsidR="00DF28BC" w14:paraId="5B472A32" w14:textId="77777777" w:rsidTr="006E3085">
        <w:trPr>
          <w:cantSplit/>
          <w:trHeight w:val="404"/>
        </w:trPr>
        <w:tc>
          <w:tcPr>
            <w:tcW w:w="952" w:type="dxa"/>
            <w:vMerge/>
            <w:vAlign w:val="center"/>
          </w:tcPr>
          <w:p w14:paraId="0DD984A0" w14:textId="77777777" w:rsidR="00DF28BC" w:rsidRDefault="00DF28BC">
            <w:pPr>
              <w:pBdr>
                <w:top w:val="nil"/>
                <w:left w:val="nil"/>
                <w:bottom w:val="nil"/>
                <w:right w:val="nil"/>
                <w:between w:val="nil"/>
              </w:pBdr>
              <w:spacing w:line="276" w:lineRule="auto"/>
              <w:jc w:val="left"/>
              <w:rPr>
                <w:highlight w:val="yellow"/>
              </w:rPr>
            </w:pPr>
          </w:p>
        </w:tc>
        <w:tc>
          <w:tcPr>
            <w:tcW w:w="3766" w:type="dxa"/>
            <w:vAlign w:val="center"/>
          </w:tcPr>
          <w:p w14:paraId="6CC1B12F" w14:textId="77777777" w:rsidR="00DF28BC" w:rsidRDefault="00F83C3B">
            <w:r>
              <w:t>Rubella</w:t>
            </w:r>
          </w:p>
        </w:tc>
        <w:tc>
          <w:tcPr>
            <w:tcW w:w="5039" w:type="dxa"/>
            <w:vAlign w:val="center"/>
          </w:tcPr>
          <w:p w14:paraId="5DB747B7" w14:textId="77777777" w:rsidR="00DF28BC" w:rsidRDefault="00F83C3B">
            <w:r>
              <w:t>Until the rash disappears.</w:t>
            </w:r>
          </w:p>
        </w:tc>
      </w:tr>
      <w:tr w:rsidR="00DF28BC" w14:paraId="5928BF27" w14:textId="77777777" w:rsidTr="006E3085">
        <w:trPr>
          <w:cantSplit/>
          <w:trHeight w:val="449"/>
        </w:trPr>
        <w:tc>
          <w:tcPr>
            <w:tcW w:w="952" w:type="dxa"/>
            <w:vMerge/>
            <w:vAlign w:val="center"/>
          </w:tcPr>
          <w:p w14:paraId="542A9D86" w14:textId="77777777" w:rsidR="00DF28BC" w:rsidRDefault="00DF28BC">
            <w:pPr>
              <w:pBdr>
                <w:top w:val="nil"/>
                <w:left w:val="nil"/>
                <w:bottom w:val="nil"/>
                <w:right w:val="nil"/>
                <w:between w:val="nil"/>
              </w:pBdr>
              <w:spacing w:line="276" w:lineRule="auto"/>
              <w:jc w:val="left"/>
            </w:pPr>
          </w:p>
        </w:tc>
        <w:tc>
          <w:tcPr>
            <w:tcW w:w="3766" w:type="dxa"/>
            <w:vAlign w:val="center"/>
          </w:tcPr>
          <w:p w14:paraId="01EA03F6" w14:textId="77777777" w:rsidR="00DF28BC" w:rsidRDefault="00F83C3B">
            <w:r>
              <w:t>Chicken pox</w:t>
            </w:r>
          </w:p>
        </w:tc>
        <w:tc>
          <w:tcPr>
            <w:tcW w:w="5039" w:type="dxa"/>
            <w:vAlign w:val="center"/>
          </w:tcPr>
          <w:p w14:paraId="09A6A586" w14:textId="77777777" w:rsidR="00DF28BC" w:rsidRDefault="00F83C3B">
            <w:r>
              <w:t>Until all the scabs become crusted.</w:t>
            </w:r>
          </w:p>
        </w:tc>
      </w:tr>
      <w:tr w:rsidR="00DF28BC" w14:paraId="53161A63" w14:textId="77777777" w:rsidTr="006E3085">
        <w:trPr>
          <w:cantSplit/>
          <w:trHeight w:val="449"/>
        </w:trPr>
        <w:tc>
          <w:tcPr>
            <w:tcW w:w="952" w:type="dxa"/>
            <w:vMerge/>
            <w:vAlign w:val="center"/>
          </w:tcPr>
          <w:p w14:paraId="0B3A11DB" w14:textId="77777777" w:rsidR="00DF28BC" w:rsidRDefault="00DF28BC">
            <w:pPr>
              <w:pBdr>
                <w:top w:val="nil"/>
                <w:left w:val="nil"/>
                <w:bottom w:val="nil"/>
                <w:right w:val="nil"/>
                <w:between w:val="nil"/>
              </w:pBdr>
              <w:spacing w:line="276" w:lineRule="auto"/>
              <w:jc w:val="left"/>
            </w:pPr>
          </w:p>
        </w:tc>
        <w:tc>
          <w:tcPr>
            <w:tcW w:w="3766" w:type="dxa"/>
            <w:tcBorders>
              <w:bottom w:val="single" w:sz="4" w:space="0" w:color="000000"/>
            </w:tcBorders>
            <w:vAlign w:val="center"/>
          </w:tcPr>
          <w:p w14:paraId="4DCBA8D1" w14:textId="77777777" w:rsidR="00DF28BC" w:rsidRDefault="003068FD" w:rsidP="00531064">
            <w:r w:rsidRPr="003068FD">
              <w:t>Pharyngoconjunctival</w:t>
            </w:r>
            <w:r w:rsidR="00531064">
              <w:t xml:space="preserve"> </w:t>
            </w:r>
            <w:r w:rsidRPr="003068FD">
              <w:t>fever</w:t>
            </w:r>
          </w:p>
        </w:tc>
        <w:tc>
          <w:tcPr>
            <w:tcW w:w="5039" w:type="dxa"/>
            <w:tcBorders>
              <w:bottom w:val="single" w:sz="4" w:space="0" w:color="000000"/>
            </w:tcBorders>
            <w:vAlign w:val="center"/>
          </w:tcPr>
          <w:p w14:paraId="191844DA" w14:textId="77777777" w:rsidR="00DF28BC" w:rsidRDefault="00F83C3B">
            <w:r>
              <w:t>Until 2 days have passed since major symptoms no longer persist.</w:t>
            </w:r>
          </w:p>
        </w:tc>
      </w:tr>
      <w:tr w:rsidR="00137B45" w14:paraId="4D136820" w14:textId="77777777" w:rsidTr="006E3085">
        <w:trPr>
          <w:cantSplit/>
          <w:trHeight w:val="449"/>
        </w:trPr>
        <w:tc>
          <w:tcPr>
            <w:tcW w:w="952" w:type="dxa"/>
            <w:vMerge/>
            <w:vAlign w:val="center"/>
          </w:tcPr>
          <w:p w14:paraId="11FF34D7" w14:textId="77777777" w:rsidR="00137B45" w:rsidRDefault="00137B45">
            <w:pPr>
              <w:pBdr>
                <w:top w:val="nil"/>
                <w:left w:val="nil"/>
                <w:bottom w:val="nil"/>
                <w:right w:val="nil"/>
                <w:between w:val="nil"/>
              </w:pBdr>
              <w:spacing w:line="276" w:lineRule="auto"/>
              <w:jc w:val="left"/>
            </w:pPr>
          </w:p>
        </w:tc>
        <w:tc>
          <w:tcPr>
            <w:tcW w:w="3766" w:type="dxa"/>
            <w:tcBorders>
              <w:bottom w:val="single" w:sz="4" w:space="0" w:color="000000"/>
            </w:tcBorders>
            <w:vAlign w:val="center"/>
          </w:tcPr>
          <w:p w14:paraId="069ACCAA" w14:textId="77777777" w:rsidR="00137B45" w:rsidRPr="004874DC" w:rsidRDefault="00137B45">
            <w:pPr>
              <w:rPr>
                <w:color w:val="000000" w:themeColor="text1"/>
              </w:rPr>
            </w:pPr>
            <w:r w:rsidRPr="004874DC">
              <w:rPr>
                <w:rFonts w:hint="eastAsia"/>
                <w:color w:val="000000" w:themeColor="text1"/>
              </w:rPr>
              <w:t>C</w:t>
            </w:r>
            <w:r w:rsidRPr="004874DC">
              <w:rPr>
                <w:color w:val="000000" w:themeColor="text1"/>
              </w:rPr>
              <w:t>OVID-19</w:t>
            </w:r>
            <w:r w:rsidR="006E3085">
              <w:rPr>
                <w:color w:val="000000" w:themeColor="text1"/>
              </w:rPr>
              <w:t xml:space="preserve"> </w:t>
            </w:r>
            <w:r w:rsidR="006E3085" w:rsidRPr="006E3085">
              <w:rPr>
                <w:rFonts w:hint="eastAsia"/>
                <w:color w:val="000000" w:themeColor="text1"/>
                <w:vertAlign w:val="superscript"/>
              </w:rPr>
              <w:t>＊</w:t>
            </w:r>
            <w:r w:rsidR="006E3085" w:rsidRPr="006E3085">
              <w:rPr>
                <w:rFonts w:hint="eastAsia"/>
                <w:color w:val="000000" w:themeColor="text1"/>
                <w:vertAlign w:val="superscript"/>
              </w:rPr>
              <w:t>4</w:t>
            </w:r>
          </w:p>
        </w:tc>
        <w:tc>
          <w:tcPr>
            <w:tcW w:w="5039" w:type="dxa"/>
            <w:tcBorders>
              <w:bottom w:val="single" w:sz="4" w:space="0" w:color="000000"/>
            </w:tcBorders>
            <w:vAlign w:val="center"/>
          </w:tcPr>
          <w:p w14:paraId="7BAA3DD7" w14:textId="77777777" w:rsidR="00137B45" w:rsidRPr="004874DC" w:rsidRDefault="00137B45">
            <w:pPr>
              <w:rPr>
                <w:color w:val="000000" w:themeColor="text1"/>
              </w:rPr>
            </w:pPr>
            <w:r w:rsidRPr="004874DC">
              <w:rPr>
                <w:rFonts w:hint="eastAsia"/>
                <w:color w:val="000000" w:themeColor="text1"/>
              </w:rPr>
              <w:t>A</w:t>
            </w:r>
            <w:r w:rsidRPr="004874DC">
              <w:rPr>
                <w:color w:val="000000" w:themeColor="text1"/>
              </w:rPr>
              <w:t>fter five days have elapsed since onset of symptoms and until one day has passed since symptoms have improved.</w:t>
            </w:r>
          </w:p>
        </w:tc>
      </w:tr>
      <w:tr w:rsidR="00DF28BC" w14:paraId="747877EB" w14:textId="77777777" w:rsidTr="006E3085">
        <w:trPr>
          <w:cantSplit/>
          <w:trHeight w:val="435"/>
        </w:trPr>
        <w:tc>
          <w:tcPr>
            <w:tcW w:w="952" w:type="dxa"/>
            <w:vMerge/>
            <w:vAlign w:val="center"/>
          </w:tcPr>
          <w:p w14:paraId="7C8E79C0" w14:textId="77777777" w:rsidR="00DF28BC" w:rsidRDefault="00DF28BC">
            <w:pPr>
              <w:pBdr>
                <w:top w:val="nil"/>
                <w:left w:val="nil"/>
                <w:bottom w:val="nil"/>
                <w:right w:val="nil"/>
                <w:between w:val="nil"/>
              </w:pBdr>
              <w:spacing w:line="276" w:lineRule="auto"/>
              <w:jc w:val="left"/>
            </w:pPr>
          </w:p>
        </w:tc>
        <w:tc>
          <w:tcPr>
            <w:tcW w:w="3766" w:type="dxa"/>
            <w:shd w:val="clear" w:color="auto" w:fill="auto"/>
            <w:vAlign w:val="center"/>
          </w:tcPr>
          <w:p w14:paraId="00E1AAB2" w14:textId="77777777" w:rsidR="00DF28BC" w:rsidRDefault="00F83C3B" w:rsidP="006A52E3">
            <w:pPr>
              <w:jc w:val="left"/>
            </w:pPr>
            <w:r>
              <w:t xml:space="preserve">Tuberculosis </w:t>
            </w:r>
            <w:r w:rsidR="006A52E3">
              <w:t xml:space="preserve"> </w:t>
            </w:r>
            <w:r>
              <w:t xml:space="preserve">and </w:t>
            </w:r>
            <w:r w:rsidR="006A52E3">
              <w:t xml:space="preserve"> </w:t>
            </w:r>
            <w:r>
              <w:t>Meningococcal Meningitis</w:t>
            </w:r>
          </w:p>
        </w:tc>
        <w:tc>
          <w:tcPr>
            <w:tcW w:w="5039" w:type="dxa"/>
            <w:vMerge w:val="restart"/>
            <w:vAlign w:val="center"/>
          </w:tcPr>
          <w:p w14:paraId="6C5E3086" w14:textId="77777777" w:rsidR="00DF28BC" w:rsidRDefault="00F83C3B">
            <w:r>
              <w:t>Until the school doctor or other doctor finds that there is no risk of infection due to the medical condition.</w:t>
            </w:r>
          </w:p>
        </w:tc>
      </w:tr>
      <w:tr w:rsidR="00DF28BC" w14:paraId="5680FCB6" w14:textId="77777777" w:rsidTr="00DE38AB">
        <w:trPr>
          <w:cantSplit/>
          <w:trHeight w:val="1952"/>
        </w:trPr>
        <w:tc>
          <w:tcPr>
            <w:tcW w:w="952" w:type="dxa"/>
            <w:tcBorders>
              <w:bottom w:val="single" w:sz="4" w:space="0" w:color="000000"/>
            </w:tcBorders>
            <w:vAlign w:val="center"/>
          </w:tcPr>
          <w:p w14:paraId="4C9D65AF" w14:textId="77777777" w:rsidR="00DF28BC" w:rsidRDefault="00F83C3B">
            <w:pPr>
              <w:jc w:val="center"/>
            </w:pPr>
            <w:r>
              <w:t>Type 3</w:t>
            </w:r>
          </w:p>
        </w:tc>
        <w:tc>
          <w:tcPr>
            <w:tcW w:w="3766" w:type="dxa"/>
            <w:tcBorders>
              <w:bottom w:val="single" w:sz="4" w:space="0" w:color="000000"/>
            </w:tcBorders>
            <w:vAlign w:val="center"/>
          </w:tcPr>
          <w:p w14:paraId="4D52D965" w14:textId="77777777" w:rsidR="00DF28BC" w:rsidRDefault="00F83C3B" w:rsidP="006E3085">
            <w:pPr>
              <w:jc w:val="left"/>
            </w:pPr>
            <w:r>
              <w:t>Cholera</w:t>
            </w:r>
          </w:p>
          <w:p w14:paraId="7E6AC3F7" w14:textId="77777777" w:rsidR="00DF28BC" w:rsidRDefault="00F83C3B" w:rsidP="006E3085">
            <w:pPr>
              <w:jc w:val="left"/>
            </w:pPr>
            <w:r>
              <w:t>Shigellosis</w:t>
            </w:r>
          </w:p>
          <w:p w14:paraId="60ECD77C" w14:textId="77777777" w:rsidR="00DF28BC" w:rsidRDefault="00F83C3B" w:rsidP="006E3085">
            <w:pPr>
              <w:jc w:val="left"/>
            </w:pPr>
            <w:r>
              <w:t>Enterohemorrhagic Escherichia coli</w:t>
            </w:r>
          </w:p>
          <w:p w14:paraId="79139A84" w14:textId="77777777" w:rsidR="00DF28BC" w:rsidRDefault="00F83C3B" w:rsidP="006E3085">
            <w:pPr>
              <w:jc w:val="left"/>
            </w:pPr>
            <w:r>
              <w:t>Typhoid</w:t>
            </w:r>
          </w:p>
          <w:p w14:paraId="001BBE6E" w14:textId="77777777" w:rsidR="00DF28BC" w:rsidRDefault="00F83C3B" w:rsidP="006E3085">
            <w:pPr>
              <w:jc w:val="left"/>
            </w:pPr>
            <w:r>
              <w:t>Paratyphoid fever</w:t>
            </w:r>
          </w:p>
          <w:p w14:paraId="43653AD5" w14:textId="77777777" w:rsidR="00DF28BC" w:rsidRDefault="00F83C3B" w:rsidP="006E3085">
            <w:pPr>
              <w:jc w:val="left"/>
            </w:pPr>
            <w:r>
              <w:t xml:space="preserve">Epidemic </w:t>
            </w:r>
            <w:r w:rsidR="003068FD">
              <w:t xml:space="preserve"> </w:t>
            </w:r>
            <w:r w:rsidR="003068FD" w:rsidRPr="003068FD">
              <w:t>Keratoconjunctivitis</w:t>
            </w:r>
          </w:p>
          <w:p w14:paraId="1D8ED20D" w14:textId="77777777" w:rsidR="00DF28BC" w:rsidRDefault="00F83C3B" w:rsidP="006E3085">
            <w:pPr>
              <w:jc w:val="left"/>
            </w:pPr>
            <w:r>
              <w:t>Acute hemorrhagic conjunctivitis</w:t>
            </w:r>
          </w:p>
          <w:p w14:paraId="0B1D0854" w14:textId="77777777" w:rsidR="00DF28BC" w:rsidRPr="006E3085" w:rsidRDefault="00F83C3B" w:rsidP="006E3085">
            <w:pPr>
              <w:jc w:val="left"/>
              <w:rPr>
                <w:vertAlign w:val="superscript"/>
              </w:rPr>
            </w:pPr>
            <w:r>
              <w:t>Other infectious diseases</w:t>
            </w:r>
            <w:r w:rsidR="006E3085">
              <w:t xml:space="preserve"> </w:t>
            </w:r>
            <w:r w:rsidR="006E3085" w:rsidRPr="006E3085">
              <w:rPr>
                <w:rFonts w:hint="eastAsia"/>
                <w:vertAlign w:val="superscript"/>
              </w:rPr>
              <w:t>＊</w:t>
            </w:r>
            <w:r w:rsidR="006E3085" w:rsidRPr="006E3085">
              <w:rPr>
                <w:rFonts w:hint="eastAsia"/>
                <w:vertAlign w:val="superscript"/>
              </w:rPr>
              <w:t>5</w:t>
            </w:r>
          </w:p>
        </w:tc>
        <w:tc>
          <w:tcPr>
            <w:tcW w:w="5039" w:type="dxa"/>
            <w:vMerge/>
            <w:vAlign w:val="center"/>
          </w:tcPr>
          <w:p w14:paraId="73D53C8E" w14:textId="77777777" w:rsidR="00DF28BC" w:rsidRDefault="00DF28BC">
            <w:pPr>
              <w:pBdr>
                <w:top w:val="nil"/>
                <w:left w:val="nil"/>
                <w:bottom w:val="nil"/>
                <w:right w:val="nil"/>
                <w:between w:val="nil"/>
              </w:pBdr>
              <w:spacing w:line="276" w:lineRule="auto"/>
              <w:jc w:val="left"/>
            </w:pPr>
          </w:p>
        </w:tc>
      </w:tr>
    </w:tbl>
    <w:p w14:paraId="2D6BA5F7" w14:textId="77777777" w:rsidR="00DF28BC" w:rsidRPr="00C46341" w:rsidRDefault="00F83C3B" w:rsidP="00BC499B">
      <w:pPr>
        <w:spacing w:beforeLines="50" w:before="120"/>
        <w:ind w:left="630" w:hanging="630"/>
        <w:rPr>
          <w:sz w:val="16"/>
        </w:rPr>
      </w:pPr>
      <w:r w:rsidRPr="00C46341">
        <w:rPr>
          <w:sz w:val="16"/>
        </w:rPr>
        <w:t>＊</w:t>
      </w:r>
      <w:r w:rsidR="00C46341" w:rsidRPr="00C46341">
        <w:rPr>
          <w:sz w:val="16"/>
        </w:rPr>
        <w:t>1</w:t>
      </w:r>
      <w:r w:rsidRPr="00C46341">
        <w:rPr>
          <w:sz w:val="16"/>
        </w:rPr>
        <w:t xml:space="preserve">　</w:t>
      </w:r>
      <w:r w:rsidRPr="00C46341">
        <w:rPr>
          <w:sz w:val="16"/>
        </w:rPr>
        <w:t xml:space="preserve">For severe acute </w:t>
      </w:r>
      <w:r w:rsidR="003068FD" w:rsidRPr="00C46341">
        <w:rPr>
          <w:sz w:val="16"/>
        </w:rPr>
        <w:t>respiratory</w:t>
      </w:r>
      <w:r w:rsidRPr="00C46341">
        <w:rPr>
          <w:sz w:val="16"/>
        </w:rPr>
        <w:t xml:space="preserve"> </w:t>
      </w:r>
      <w:r w:rsidR="003068FD" w:rsidRPr="00C46341">
        <w:rPr>
          <w:sz w:val="16"/>
        </w:rPr>
        <w:t>syndrome</w:t>
      </w:r>
      <w:r w:rsidRPr="00C46341">
        <w:rPr>
          <w:sz w:val="16"/>
        </w:rPr>
        <w:t xml:space="preserve">, the pathogen is limited to the Beta Corona Virus Genus </w:t>
      </w:r>
      <w:r w:rsidR="00531064">
        <w:rPr>
          <w:sz w:val="16"/>
        </w:rPr>
        <w:t>SARS</w:t>
      </w:r>
      <w:r w:rsidRPr="00C46341">
        <w:rPr>
          <w:sz w:val="16"/>
        </w:rPr>
        <w:t xml:space="preserve"> Virus</w:t>
      </w:r>
    </w:p>
    <w:p w14:paraId="15CAB206" w14:textId="77777777" w:rsidR="00DF28BC" w:rsidRPr="00C46341" w:rsidRDefault="00F83C3B" w:rsidP="006E3085">
      <w:pPr>
        <w:spacing w:beforeLines="50" w:before="120"/>
        <w:ind w:left="630" w:hanging="630"/>
        <w:rPr>
          <w:sz w:val="16"/>
        </w:rPr>
      </w:pPr>
      <w:r w:rsidRPr="00C46341">
        <w:rPr>
          <w:sz w:val="16"/>
        </w:rPr>
        <w:t>＊</w:t>
      </w:r>
      <w:r w:rsidR="00C46341" w:rsidRPr="00C46341">
        <w:rPr>
          <w:sz w:val="16"/>
        </w:rPr>
        <w:t>2</w:t>
      </w:r>
      <w:r w:rsidRPr="00C46341">
        <w:rPr>
          <w:sz w:val="16"/>
        </w:rPr>
        <w:t xml:space="preserve">　</w:t>
      </w:r>
      <w:r w:rsidRPr="00C46341">
        <w:rPr>
          <w:sz w:val="16"/>
        </w:rPr>
        <w:t>For Middle Eastern Respiratory infection, the pathogens are limited to Beta Corona Virus Genus MERS Corona Virus</w:t>
      </w:r>
    </w:p>
    <w:p w14:paraId="1C1C59FD" w14:textId="77777777" w:rsidR="00DF28BC" w:rsidRPr="00C46341" w:rsidRDefault="00F83C3B" w:rsidP="006E3085">
      <w:pPr>
        <w:spacing w:beforeLines="50" w:before="120"/>
        <w:ind w:left="630" w:hanging="630"/>
        <w:rPr>
          <w:sz w:val="16"/>
        </w:rPr>
      </w:pPr>
      <w:r w:rsidRPr="00C46341">
        <w:rPr>
          <w:sz w:val="16"/>
        </w:rPr>
        <w:t>＊</w:t>
      </w:r>
      <w:r w:rsidR="00C46341" w:rsidRPr="00C46341">
        <w:rPr>
          <w:sz w:val="16"/>
        </w:rPr>
        <w:t>3</w:t>
      </w:r>
      <w:r w:rsidRPr="00C46341">
        <w:rPr>
          <w:sz w:val="16"/>
        </w:rPr>
        <w:t xml:space="preserve">　</w:t>
      </w:r>
      <w:r w:rsidRPr="00C46341">
        <w:rPr>
          <w:sz w:val="16"/>
        </w:rPr>
        <w:t>In regards to Avian Influenza, the serum subtypes are H5N1 and H7N9</w:t>
      </w:r>
    </w:p>
    <w:p w14:paraId="06B4EF2B" w14:textId="77777777" w:rsidR="006D5BAA" w:rsidRPr="00C46341" w:rsidRDefault="006D5BAA" w:rsidP="006E3085">
      <w:pPr>
        <w:spacing w:beforeLines="50" w:before="120"/>
        <w:ind w:left="426" w:hanging="426"/>
        <w:rPr>
          <w:color w:val="000000" w:themeColor="text1"/>
          <w:sz w:val="16"/>
        </w:rPr>
      </w:pPr>
      <w:r w:rsidRPr="00C46341">
        <w:rPr>
          <w:color w:val="000000" w:themeColor="text1"/>
          <w:sz w:val="16"/>
        </w:rPr>
        <w:t>＊</w:t>
      </w:r>
      <w:r w:rsidR="00C46341" w:rsidRPr="00C46341">
        <w:rPr>
          <w:color w:val="000000" w:themeColor="text1"/>
          <w:sz w:val="16"/>
        </w:rPr>
        <w:t>4</w:t>
      </w:r>
      <w:r w:rsidRPr="00C46341">
        <w:rPr>
          <w:color w:val="000000" w:themeColor="text1"/>
          <w:sz w:val="16"/>
        </w:rPr>
        <w:t xml:space="preserve">　</w:t>
      </w:r>
      <w:r w:rsidRPr="00C46341">
        <w:rPr>
          <w:rFonts w:hint="eastAsia"/>
          <w:color w:val="000000" w:themeColor="text1"/>
          <w:sz w:val="16"/>
        </w:rPr>
        <w:t>R</w:t>
      </w:r>
      <w:r w:rsidRPr="00C46341">
        <w:rPr>
          <w:color w:val="000000" w:themeColor="text1"/>
          <w:sz w:val="16"/>
        </w:rPr>
        <w:t xml:space="preserve">egarding COVID-19, the infectious agent is limited to the coronavirus belonging to </w:t>
      </w:r>
      <w:r w:rsidR="00E31CD4" w:rsidRPr="00C46341">
        <w:rPr>
          <w:color w:val="000000" w:themeColor="text1"/>
          <w:sz w:val="16"/>
        </w:rPr>
        <w:t>the genus Beta Corona Virus (</w:t>
      </w:r>
      <w:r w:rsidR="00531064" w:rsidRPr="00C46341">
        <w:rPr>
          <w:color w:val="000000" w:themeColor="text1"/>
          <w:sz w:val="16"/>
        </w:rPr>
        <w:t>Which</w:t>
      </w:r>
      <w:r w:rsidR="00E31CD4" w:rsidRPr="00C46341">
        <w:rPr>
          <w:color w:val="000000" w:themeColor="text1"/>
          <w:sz w:val="16"/>
        </w:rPr>
        <w:t xml:space="preserve"> was newly reported in January 2020 to the </w:t>
      </w:r>
      <w:r w:rsidR="00294806" w:rsidRPr="00C46341">
        <w:rPr>
          <w:color w:val="000000" w:themeColor="text1"/>
          <w:sz w:val="16"/>
        </w:rPr>
        <w:t>World Health Organization by the People’s Republic of China to have the ability to infect humans</w:t>
      </w:r>
      <w:r w:rsidR="00E31CD4" w:rsidRPr="00C46341">
        <w:rPr>
          <w:color w:val="000000" w:themeColor="text1"/>
          <w:sz w:val="16"/>
        </w:rPr>
        <w:t>)</w:t>
      </w:r>
      <w:r w:rsidR="00294806" w:rsidRPr="00C46341">
        <w:rPr>
          <w:color w:val="000000" w:themeColor="text1"/>
          <w:sz w:val="16"/>
        </w:rPr>
        <w:t xml:space="preserve">. The same applies in Article </w:t>
      </w:r>
      <w:r w:rsidR="00294806" w:rsidRPr="00C46341">
        <w:rPr>
          <w:color w:val="000000" w:themeColor="text1"/>
          <w:sz w:val="16"/>
        </w:rPr>
        <w:t>チ</w:t>
      </w:r>
      <w:r w:rsidR="00294806" w:rsidRPr="00C46341">
        <w:rPr>
          <w:color w:val="000000" w:themeColor="text1"/>
          <w:sz w:val="16"/>
        </w:rPr>
        <w:t>, item 2.</w:t>
      </w:r>
    </w:p>
    <w:p w14:paraId="6647F732" w14:textId="77777777" w:rsidR="00C46341" w:rsidRPr="00C46341" w:rsidRDefault="00C46341" w:rsidP="00BC499B">
      <w:pPr>
        <w:spacing w:beforeLines="50" w:before="120"/>
        <w:ind w:leftChars="7" w:left="406" w:hanging="391"/>
        <w:rPr>
          <w:color w:val="000000" w:themeColor="text1"/>
          <w:sz w:val="16"/>
        </w:rPr>
      </w:pPr>
      <w:r w:rsidRPr="00C46341">
        <w:rPr>
          <w:color w:val="000000" w:themeColor="text1"/>
          <w:sz w:val="16"/>
        </w:rPr>
        <w:t>＊</w:t>
      </w:r>
      <w:r w:rsidRPr="00C46341">
        <w:rPr>
          <w:color w:val="000000" w:themeColor="text1"/>
          <w:sz w:val="16"/>
        </w:rPr>
        <w:t>5</w:t>
      </w:r>
      <w:r w:rsidRPr="00C46341">
        <w:rPr>
          <w:color w:val="000000" w:themeColor="text1"/>
          <w:sz w:val="16"/>
        </w:rPr>
        <w:t xml:space="preserve">　</w:t>
      </w:r>
      <w:r w:rsidRPr="00C46341">
        <w:rPr>
          <w:color w:val="000000" w:themeColor="text1"/>
          <w:sz w:val="16"/>
        </w:rPr>
        <w:t>In the event of a major outbreak not typically seen in schools, to prevent the spread of infection, the school principal may take emergency measures as a Class 3 infectious disease only when necessary, after consulting with the school physician. This provision is not intended to predetermine specific diseases.</w:t>
      </w:r>
    </w:p>
    <w:p w14:paraId="71E32A4E" w14:textId="77777777" w:rsidR="00C46341" w:rsidRPr="00C46341" w:rsidRDefault="00C46341" w:rsidP="00C46341">
      <w:pPr>
        <w:ind w:leftChars="186" w:left="391" w:firstLineChars="8" w:firstLine="13"/>
        <w:rPr>
          <w:color w:val="000000" w:themeColor="text1"/>
          <w:sz w:val="16"/>
        </w:rPr>
      </w:pPr>
      <w:r w:rsidRPr="00C46341">
        <w:rPr>
          <w:color w:val="000000" w:themeColor="text1"/>
          <w:sz w:val="16"/>
        </w:rPr>
        <w:t>Whether to issue attendance suspension instructions for “other infectious diseases” must be determined after considering the type of infectious disease, the occurrence and spread patterns within each region and school, etc. ~(omitted)~ This provides examples of some diseases that frequently spread in schools and does not mean attendance suspension must always be enforced."</w:t>
      </w:r>
    </w:p>
    <w:p w14:paraId="32DAD6D1" w14:textId="77777777" w:rsidR="007521B0" w:rsidRDefault="00C46341" w:rsidP="00DE38AB">
      <w:pPr>
        <w:ind w:leftChars="186" w:left="391" w:firstLineChars="8" w:firstLine="13"/>
        <w:rPr>
          <w:color w:val="000000" w:themeColor="text1"/>
          <w:sz w:val="16"/>
        </w:rPr>
      </w:pPr>
      <w:r w:rsidRPr="00C46341">
        <w:rPr>
          <w:color w:val="000000" w:themeColor="text1"/>
          <w:sz w:val="16"/>
        </w:rPr>
        <w:t xml:space="preserve">Public Interest Incorporated Foundation </w:t>
      </w:r>
      <w:r w:rsidR="007521B0">
        <w:rPr>
          <w:color w:val="000000" w:themeColor="text1"/>
          <w:sz w:val="16"/>
        </w:rPr>
        <w:t>Japan Society of School Health.</w:t>
      </w:r>
    </w:p>
    <w:p w14:paraId="106FD9BC" w14:textId="77777777" w:rsidR="00DE38AB" w:rsidRPr="00DE38AB" w:rsidRDefault="00C46341" w:rsidP="004F408A">
      <w:pPr>
        <w:ind w:leftChars="186" w:left="391" w:firstLineChars="8" w:firstLine="13"/>
        <w:jc w:val="right"/>
        <w:rPr>
          <w:color w:val="000000" w:themeColor="text1"/>
          <w:sz w:val="16"/>
        </w:rPr>
      </w:pPr>
      <w:r w:rsidRPr="00C46341">
        <w:rPr>
          <w:color w:val="000000" w:themeColor="text1"/>
          <w:sz w:val="16"/>
        </w:rPr>
        <w:t>“Explanation of Infectious Diseases to be Prevented in Schools” (March 2024), pp. 54-75.</w:t>
      </w:r>
    </w:p>
    <w:sectPr w:rsidR="00DE38AB" w:rsidRPr="00DE38AB">
      <w:pgSz w:w="11906" w:h="16838"/>
      <w:pgMar w:top="680" w:right="1077" w:bottom="851" w:left="107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9602D" w14:textId="77777777" w:rsidR="00641CCF" w:rsidRDefault="00641CCF">
      <w:r>
        <w:separator/>
      </w:r>
    </w:p>
  </w:endnote>
  <w:endnote w:type="continuationSeparator" w:id="0">
    <w:p w14:paraId="7FC13AA9" w14:textId="77777777" w:rsidR="00641CCF" w:rsidRDefault="00641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0107F" w14:textId="77777777" w:rsidR="00641CCF" w:rsidRDefault="00641CCF">
      <w:r>
        <w:separator/>
      </w:r>
    </w:p>
  </w:footnote>
  <w:footnote w:type="continuationSeparator" w:id="0">
    <w:p w14:paraId="1978AD4A" w14:textId="77777777" w:rsidR="00641CCF" w:rsidRDefault="00641C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8BC"/>
    <w:rsid w:val="00137B45"/>
    <w:rsid w:val="00171AFA"/>
    <w:rsid w:val="001C021B"/>
    <w:rsid w:val="0026093F"/>
    <w:rsid w:val="00294806"/>
    <w:rsid w:val="002E667C"/>
    <w:rsid w:val="003068FD"/>
    <w:rsid w:val="00312625"/>
    <w:rsid w:val="00350D98"/>
    <w:rsid w:val="003D0007"/>
    <w:rsid w:val="003F16FE"/>
    <w:rsid w:val="004874DC"/>
    <w:rsid w:val="004A5765"/>
    <w:rsid w:val="004F408A"/>
    <w:rsid w:val="005129C7"/>
    <w:rsid w:val="00523BAD"/>
    <w:rsid w:val="00531064"/>
    <w:rsid w:val="00553288"/>
    <w:rsid w:val="005A5D52"/>
    <w:rsid w:val="005B5E7C"/>
    <w:rsid w:val="00641CCF"/>
    <w:rsid w:val="00647271"/>
    <w:rsid w:val="00690E04"/>
    <w:rsid w:val="006A52E3"/>
    <w:rsid w:val="006D5363"/>
    <w:rsid w:val="006D5BAA"/>
    <w:rsid w:val="006E3085"/>
    <w:rsid w:val="0070218D"/>
    <w:rsid w:val="007067AE"/>
    <w:rsid w:val="007521B0"/>
    <w:rsid w:val="007D47AD"/>
    <w:rsid w:val="008B7C08"/>
    <w:rsid w:val="00A26D5D"/>
    <w:rsid w:val="00A50885"/>
    <w:rsid w:val="00AC39DE"/>
    <w:rsid w:val="00AD5ABD"/>
    <w:rsid w:val="00B33A35"/>
    <w:rsid w:val="00B93FB5"/>
    <w:rsid w:val="00B9714E"/>
    <w:rsid w:val="00BC499B"/>
    <w:rsid w:val="00BE6FF8"/>
    <w:rsid w:val="00C46341"/>
    <w:rsid w:val="00D5401E"/>
    <w:rsid w:val="00DA7C7D"/>
    <w:rsid w:val="00DE38AB"/>
    <w:rsid w:val="00DF28BC"/>
    <w:rsid w:val="00E31CD4"/>
    <w:rsid w:val="00EC3D4F"/>
    <w:rsid w:val="00ED4545"/>
    <w:rsid w:val="00F00753"/>
    <w:rsid w:val="00F83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0B5F8D8"/>
  <w15:docId w15:val="{5326C865-3A13-4D68-BD07-9ACE5C55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a4">
    <w:name w:val="Table Grid"/>
    <w:basedOn w:val="a1"/>
    <w:uiPriority w:val="39"/>
    <w:rsid w:val="00936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E5F33"/>
    <w:pPr>
      <w:ind w:leftChars="400" w:left="840"/>
    </w:pPr>
  </w:style>
  <w:style w:type="paragraph" w:styleId="a6">
    <w:name w:val="header"/>
    <w:basedOn w:val="a"/>
    <w:link w:val="a7"/>
    <w:uiPriority w:val="99"/>
    <w:unhideWhenUsed/>
    <w:rsid w:val="00B50FF0"/>
    <w:pPr>
      <w:tabs>
        <w:tab w:val="center" w:pos="4252"/>
        <w:tab w:val="right" w:pos="8504"/>
      </w:tabs>
      <w:snapToGrid w:val="0"/>
    </w:pPr>
  </w:style>
  <w:style w:type="character" w:customStyle="1" w:styleId="a7">
    <w:name w:val="ヘッダー (文字)"/>
    <w:basedOn w:val="a0"/>
    <w:link w:val="a6"/>
    <w:uiPriority w:val="99"/>
    <w:rsid w:val="00B50FF0"/>
  </w:style>
  <w:style w:type="paragraph" w:styleId="a8">
    <w:name w:val="footer"/>
    <w:basedOn w:val="a"/>
    <w:link w:val="a9"/>
    <w:uiPriority w:val="99"/>
    <w:unhideWhenUsed/>
    <w:rsid w:val="00B50FF0"/>
    <w:pPr>
      <w:tabs>
        <w:tab w:val="center" w:pos="4252"/>
        <w:tab w:val="right" w:pos="8504"/>
      </w:tabs>
      <w:snapToGrid w:val="0"/>
    </w:pPr>
  </w:style>
  <w:style w:type="character" w:customStyle="1" w:styleId="a9">
    <w:name w:val="フッター (文字)"/>
    <w:basedOn w:val="a0"/>
    <w:link w:val="a8"/>
    <w:uiPriority w:val="99"/>
    <w:rsid w:val="00B50FF0"/>
  </w:style>
  <w:style w:type="paragraph" w:styleId="aa">
    <w:name w:val="Balloon Text"/>
    <w:basedOn w:val="a"/>
    <w:link w:val="ab"/>
    <w:uiPriority w:val="99"/>
    <w:semiHidden/>
    <w:unhideWhenUsed/>
    <w:rsid w:val="003C687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C687C"/>
    <w:rPr>
      <w:rFonts w:asciiTheme="majorHAnsi" w:eastAsiaTheme="majorEastAsia" w:hAnsiTheme="majorHAnsi" w:cstheme="majorBidi"/>
      <w:sz w:val="18"/>
      <w:szCs w:val="18"/>
    </w:rPr>
  </w:style>
  <w:style w:type="paragraph" w:styleId="ac">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99" w:type="dxa"/>
        <w:right w:w="99"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99" w:type="dxa"/>
        <w:right w:w="99" w:type="dxa"/>
      </w:tblCellMar>
    </w:tblPr>
  </w:style>
  <w:style w:type="table" w:customStyle="1" w:styleId="af0">
    <w:basedOn w:val="TableNormal0"/>
    <w:tblPr>
      <w:tblStyleRowBandSize w:val="1"/>
      <w:tblStyleColBandSize w:val="1"/>
      <w:tblCellMar>
        <w:left w:w="99" w:type="dxa"/>
        <w:right w:w="99" w:type="dxa"/>
      </w:tblCellMar>
    </w:tblPr>
  </w:style>
  <w:style w:type="table" w:customStyle="1" w:styleId="af1">
    <w:basedOn w:val="TableNormal0"/>
    <w:tblPr>
      <w:tblStyleRowBandSize w:val="1"/>
      <w:tblStyleColBandSize w:val="1"/>
      <w:tblCellMar>
        <w:left w:w="99" w:type="dxa"/>
        <w:right w:w="99" w:type="dxa"/>
      </w:tblCellMar>
    </w:tblPr>
  </w:style>
  <w:style w:type="table" w:customStyle="1" w:styleId="af2">
    <w:basedOn w:val="TableNormal0"/>
    <w:tblPr>
      <w:tblStyleRowBandSize w:val="1"/>
      <w:tblStyleColBandSize w:val="1"/>
      <w:tblCellMar>
        <w:left w:w="99" w:type="dxa"/>
        <w:right w:w="99" w:type="dxa"/>
      </w:tblCellMar>
    </w:tblPr>
  </w:style>
  <w:style w:type="table" w:customStyle="1" w:styleId="af3">
    <w:basedOn w:val="TableNormal0"/>
    <w:tblPr>
      <w:tblStyleRowBandSize w:val="1"/>
      <w:tblStyleColBandSize w:val="1"/>
      <w:tblCellMar>
        <w:left w:w="99" w:type="dxa"/>
        <w:right w:w="99" w:type="dxa"/>
      </w:tblCellMar>
    </w:tblPr>
  </w:style>
  <w:style w:type="paragraph" w:styleId="HTML">
    <w:name w:val="HTML Preformatted"/>
    <w:basedOn w:val="a"/>
    <w:link w:val="HTML0"/>
    <w:uiPriority w:val="99"/>
    <w:unhideWhenUsed/>
    <w:rsid w:val="00AC39DE"/>
    <w:rPr>
      <w:rFonts w:ascii="Courier New" w:hAnsi="Courier New" w:cs="Courier New"/>
      <w:sz w:val="20"/>
      <w:szCs w:val="20"/>
    </w:rPr>
  </w:style>
  <w:style w:type="character" w:customStyle="1" w:styleId="HTML0">
    <w:name w:val="HTML 書式付き (文字)"/>
    <w:basedOn w:val="a0"/>
    <w:link w:val="HTML"/>
    <w:uiPriority w:val="99"/>
    <w:rsid w:val="00AC39DE"/>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25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fJ9AaZsbJUAOQ/3DAqitye14eA==">AMUW2mVNi0YFsj7+yMDeeLMYO6Nd7YzhgxqrB9l0pM0EN8G/mXYyoGdigQZ0E2XsiORKQELRAQndPrGhKAugIiDpSWWM0JBBRH7NolnSeyrQBTruaIPf8r1YdAkYiD84yfMUu2/+RhcW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794</Words>
  <Characters>4528</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堤　佳代</dc:creator>
  <cp:lastModifiedBy>鈴鹿市</cp:lastModifiedBy>
  <cp:revision>15</cp:revision>
  <cp:lastPrinted>2025-09-26T05:56:00Z</cp:lastPrinted>
  <dcterms:created xsi:type="dcterms:W3CDTF">2023-05-02T01:14:00Z</dcterms:created>
  <dcterms:modified xsi:type="dcterms:W3CDTF">2026-07-09T06:41:00Z</dcterms:modified>
</cp:coreProperties>
</file>