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00" w:rsidRDefault="001F3FB6" w:rsidP="00552000">
      <w:pPr>
        <w:jc w:val="left"/>
        <w:rPr>
          <w:sz w:val="24"/>
        </w:rPr>
      </w:pPr>
      <w:r>
        <w:rPr>
          <w:rFonts w:hint="eastAsia"/>
        </w:rPr>
        <w:t xml:space="preserve">　　　　　　</w:t>
      </w:r>
      <w:r w:rsidR="00487E4F">
        <w:rPr>
          <w:rFonts w:hint="eastAsia"/>
        </w:rPr>
        <w:t xml:space="preserve">　　　　　　　　　　　　　</w:t>
      </w:r>
      <w:r w:rsidR="00C95AEA">
        <w:rPr>
          <w:rFonts w:hint="eastAsia"/>
        </w:rPr>
        <w:t xml:space="preserve">　　　　　　　　　　</w:t>
      </w:r>
      <w:r w:rsidR="00487E4F">
        <w:rPr>
          <w:rFonts w:hint="eastAsia"/>
          <w:sz w:val="24"/>
        </w:rPr>
        <w:t xml:space="preserve">  </w:t>
      </w:r>
      <w:r w:rsidR="009A0DA4" w:rsidRPr="00487E4F">
        <w:rPr>
          <w:rFonts w:hint="eastAsia"/>
          <w:sz w:val="24"/>
        </w:rPr>
        <w:t xml:space="preserve">　</w:t>
      </w:r>
      <w:r w:rsidR="00C95AEA">
        <w:rPr>
          <w:rFonts w:hint="eastAsia"/>
          <w:sz w:val="24"/>
        </w:rPr>
        <w:t xml:space="preserve">　　</w:t>
      </w:r>
      <w:r w:rsidR="009A0DA4" w:rsidRPr="00487E4F">
        <w:rPr>
          <w:rFonts w:hint="eastAsia"/>
          <w:sz w:val="24"/>
        </w:rPr>
        <w:t xml:space="preserve">　　</w:t>
      </w:r>
    </w:p>
    <w:p w:rsidR="009A0DA4" w:rsidRPr="00487E4F" w:rsidRDefault="00E864E6" w:rsidP="00C76A95">
      <w:pPr>
        <w:jc w:val="right"/>
        <w:rPr>
          <w:sz w:val="24"/>
        </w:rPr>
      </w:pPr>
      <w:r>
        <w:rPr>
          <w:rFonts w:hint="eastAsia"/>
          <w:sz w:val="24"/>
        </w:rPr>
        <w:t>令和５</w:t>
      </w:r>
      <w:r w:rsidR="001F3FB6" w:rsidRPr="00487E4F">
        <w:rPr>
          <w:rFonts w:hint="eastAsia"/>
          <w:sz w:val="24"/>
        </w:rPr>
        <w:t>年</w:t>
      </w:r>
      <w:r>
        <w:rPr>
          <w:rFonts w:hint="eastAsia"/>
          <w:sz w:val="24"/>
        </w:rPr>
        <w:t>５</w:t>
      </w:r>
      <w:r w:rsidR="001F3FB6" w:rsidRPr="00487E4F">
        <w:rPr>
          <w:rFonts w:hint="eastAsia"/>
          <w:sz w:val="24"/>
        </w:rPr>
        <w:t>月</w:t>
      </w:r>
      <w:r>
        <w:rPr>
          <w:rFonts w:hint="eastAsia"/>
          <w:sz w:val="24"/>
        </w:rPr>
        <w:t>２５</w:t>
      </w:r>
      <w:r w:rsidR="001F3FB6" w:rsidRPr="00487E4F">
        <w:rPr>
          <w:rFonts w:hint="eastAsia"/>
          <w:sz w:val="24"/>
        </w:rPr>
        <w:t xml:space="preserve">日　</w:t>
      </w:r>
    </w:p>
    <w:p w:rsidR="009A0DA4" w:rsidRPr="00487E4F" w:rsidRDefault="009A0DA4">
      <w:pPr>
        <w:ind w:rightChars="-407" w:right="-855"/>
        <w:rPr>
          <w:sz w:val="24"/>
        </w:rPr>
      </w:pPr>
    </w:p>
    <w:p w:rsidR="009A0DA4" w:rsidRPr="00487E4F" w:rsidRDefault="001F3FB6">
      <w:pPr>
        <w:rPr>
          <w:sz w:val="24"/>
        </w:rPr>
      </w:pPr>
      <w:r w:rsidRPr="00487E4F">
        <w:rPr>
          <w:rFonts w:hint="eastAsia"/>
          <w:sz w:val="24"/>
        </w:rPr>
        <w:t xml:space="preserve">　　</w:t>
      </w:r>
    </w:p>
    <w:p w:rsidR="009A0DA4" w:rsidRPr="00487E4F" w:rsidRDefault="001F3FB6" w:rsidP="00C95AEA">
      <w:pPr>
        <w:spacing w:line="300" w:lineRule="exact"/>
        <w:ind w:firstLineChars="2000" w:firstLine="4800"/>
        <w:rPr>
          <w:sz w:val="24"/>
          <w:u w:val="single"/>
        </w:rPr>
      </w:pPr>
      <w:r w:rsidRPr="00487E4F">
        <w:rPr>
          <w:rFonts w:hint="eastAsia"/>
          <w:sz w:val="24"/>
          <w:u w:val="single"/>
        </w:rPr>
        <w:t xml:space="preserve">学校名　</w:t>
      </w:r>
      <w:r w:rsidR="00E864E6">
        <w:rPr>
          <w:rFonts w:hint="eastAsia"/>
          <w:sz w:val="24"/>
          <w:u w:val="single"/>
        </w:rPr>
        <w:t xml:space="preserve">　　鈴鹿市立長太小学校</w:t>
      </w:r>
      <w:r w:rsidRPr="00487E4F">
        <w:rPr>
          <w:rFonts w:hint="eastAsia"/>
          <w:sz w:val="24"/>
          <w:u w:val="single"/>
        </w:rPr>
        <w:t xml:space="preserve">　　　</w:t>
      </w:r>
      <w:r w:rsidR="003C2628" w:rsidRPr="00487E4F">
        <w:rPr>
          <w:rFonts w:hint="eastAsia"/>
          <w:sz w:val="24"/>
          <w:u w:val="single"/>
        </w:rPr>
        <w:t xml:space="preserve">　</w:t>
      </w:r>
      <w:r w:rsidRPr="00487E4F">
        <w:rPr>
          <w:rFonts w:hint="eastAsia"/>
          <w:sz w:val="24"/>
          <w:u w:val="single"/>
        </w:rPr>
        <w:t xml:space="preserve">　　</w:t>
      </w:r>
      <w:r w:rsidR="00D24630">
        <w:rPr>
          <w:rFonts w:hint="eastAsia"/>
          <w:sz w:val="24"/>
          <w:u w:val="single"/>
        </w:rPr>
        <w:t xml:space="preserve">  </w:t>
      </w:r>
      <w:r w:rsidRPr="00487E4F">
        <w:rPr>
          <w:rFonts w:hint="eastAsia"/>
          <w:sz w:val="24"/>
          <w:u w:val="single"/>
        </w:rPr>
        <w:t xml:space="preserve">　</w:t>
      </w:r>
      <w:r w:rsidR="00D24630">
        <w:rPr>
          <w:rFonts w:hint="eastAsia"/>
          <w:sz w:val="24"/>
          <w:u w:val="single"/>
        </w:rPr>
        <w:t xml:space="preserve">  </w:t>
      </w:r>
      <w:r w:rsidRPr="00487E4F">
        <w:rPr>
          <w:rFonts w:hint="eastAsia"/>
          <w:sz w:val="24"/>
          <w:u w:val="single"/>
        </w:rPr>
        <w:t xml:space="preserve">　　　</w:t>
      </w:r>
    </w:p>
    <w:p w:rsidR="009A0DA4" w:rsidRPr="00D24630" w:rsidRDefault="009A0DA4" w:rsidP="00C95AEA">
      <w:pPr>
        <w:spacing w:line="300" w:lineRule="exact"/>
        <w:rPr>
          <w:sz w:val="24"/>
        </w:rPr>
      </w:pPr>
    </w:p>
    <w:p w:rsidR="009A0DA4" w:rsidRPr="00487E4F" w:rsidRDefault="001F3FB6" w:rsidP="00C95AEA">
      <w:pPr>
        <w:spacing w:line="300" w:lineRule="exact"/>
        <w:ind w:firstLineChars="2000" w:firstLine="4800"/>
        <w:rPr>
          <w:sz w:val="24"/>
          <w:u w:val="single"/>
        </w:rPr>
      </w:pPr>
      <w:r w:rsidRPr="00487E4F">
        <w:rPr>
          <w:rFonts w:hint="eastAsia"/>
          <w:sz w:val="24"/>
          <w:u w:val="single"/>
        </w:rPr>
        <w:t xml:space="preserve">学校長名　</w:t>
      </w:r>
      <w:r w:rsidR="00E864E6">
        <w:rPr>
          <w:rFonts w:hint="eastAsia"/>
          <w:sz w:val="24"/>
          <w:u w:val="single"/>
        </w:rPr>
        <w:t xml:space="preserve">　　　市川　善浩</w:t>
      </w:r>
      <w:r w:rsidRPr="00487E4F">
        <w:rPr>
          <w:rFonts w:hint="eastAsia"/>
          <w:sz w:val="24"/>
          <w:u w:val="single"/>
        </w:rPr>
        <w:t xml:space="preserve">　　　　</w:t>
      </w:r>
      <w:r w:rsidR="003C2628" w:rsidRPr="00487E4F">
        <w:rPr>
          <w:rFonts w:hint="eastAsia"/>
          <w:sz w:val="24"/>
          <w:u w:val="single"/>
        </w:rPr>
        <w:t xml:space="preserve">　</w:t>
      </w:r>
      <w:r w:rsidR="00D24630">
        <w:rPr>
          <w:rFonts w:hint="eastAsia"/>
          <w:sz w:val="24"/>
          <w:u w:val="single"/>
        </w:rPr>
        <w:t xml:space="preserve"> </w:t>
      </w:r>
      <w:r w:rsidRPr="00487E4F">
        <w:rPr>
          <w:rFonts w:hint="eastAsia"/>
          <w:sz w:val="24"/>
          <w:u w:val="single"/>
        </w:rPr>
        <w:t xml:space="preserve">　</w:t>
      </w:r>
      <w:r w:rsidR="00D24630">
        <w:rPr>
          <w:rFonts w:hint="eastAsia"/>
          <w:sz w:val="24"/>
          <w:u w:val="single"/>
        </w:rPr>
        <w:t xml:space="preserve">  </w:t>
      </w:r>
      <w:r w:rsidRPr="00487E4F">
        <w:rPr>
          <w:rFonts w:hint="eastAsia"/>
          <w:sz w:val="24"/>
          <w:u w:val="single"/>
        </w:rPr>
        <w:t xml:space="preserve">　　　</w:t>
      </w:r>
    </w:p>
    <w:p w:rsidR="003C2628" w:rsidRPr="00487E4F" w:rsidRDefault="003C2628">
      <w:pPr>
        <w:jc w:val="center"/>
        <w:rPr>
          <w:sz w:val="24"/>
        </w:rPr>
      </w:pPr>
    </w:p>
    <w:p w:rsidR="00C95AEA" w:rsidRDefault="00C95AEA">
      <w:pPr>
        <w:jc w:val="center"/>
        <w:rPr>
          <w:sz w:val="24"/>
        </w:rPr>
      </w:pPr>
    </w:p>
    <w:p w:rsidR="009A0DA4" w:rsidRPr="00487E4F" w:rsidRDefault="001F3FB6">
      <w:pPr>
        <w:jc w:val="center"/>
        <w:rPr>
          <w:sz w:val="24"/>
        </w:rPr>
      </w:pPr>
      <w:r>
        <w:rPr>
          <w:rFonts w:hint="eastAsia"/>
          <w:sz w:val="24"/>
        </w:rPr>
        <w:t>令和５</w:t>
      </w:r>
      <w:r w:rsidR="005C733E">
        <w:rPr>
          <w:rFonts w:hint="eastAsia"/>
          <w:sz w:val="24"/>
        </w:rPr>
        <w:t>年度</w:t>
      </w:r>
      <w:r w:rsidR="005C733E">
        <w:rPr>
          <w:rFonts w:hint="eastAsia"/>
          <w:sz w:val="24"/>
        </w:rPr>
        <w:t xml:space="preserve"> </w:t>
      </w:r>
      <w:r w:rsidR="00B264C7">
        <w:rPr>
          <w:rFonts w:hint="eastAsia"/>
          <w:sz w:val="24"/>
        </w:rPr>
        <w:t>校内研究</w:t>
      </w:r>
      <w:r w:rsidR="003C2628" w:rsidRPr="00487E4F">
        <w:rPr>
          <w:rFonts w:hint="eastAsia"/>
          <w:sz w:val="24"/>
        </w:rPr>
        <w:t>実施</w:t>
      </w:r>
      <w:r w:rsidRPr="00487E4F">
        <w:rPr>
          <w:rFonts w:hint="eastAsia"/>
          <w:sz w:val="24"/>
        </w:rPr>
        <w:t>計画書</w:t>
      </w:r>
    </w:p>
    <w:p w:rsidR="00D24630" w:rsidRDefault="00D24630">
      <w:pPr>
        <w:rPr>
          <w:sz w:val="24"/>
        </w:rPr>
      </w:pPr>
    </w:p>
    <w:p w:rsidR="009A0DA4" w:rsidRPr="00487E4F" w:rsidRDefault="001F3FB6">
      <w:pPr>
        <w:rPr>
          <w:sz w:val="24"/>
        </w:rPr>
      </w:pPr>
      <w:r w:rsidRPr="00487E4F">
        <w:rPr>
          <w:rFonts w:hint="eastAsia"/>
          <w:sz w:val="24"/>
        </w:rPr>
        <w:t xml:space="preserve">１　</w:t>
      </w:r>
      <w:r w:rsidR="00487E4F">
        <w:rPr>
          <w:rFonts w:hint="eastAsia"/>
          <w:sz w:val="24"/>
        </w:rPr>
        <w:t>研究</w:t>
      </w:r>
      <w:r w:rsidRPr="00487E4F">
        <w:rPr>
          <w:rFonts w:hint="eastAsia"/>
          <w:sz w:val="24"/>
        </w:rPr>
        <w:t>主題</w:t>
      </w:r>
      <w:r w:rsidR="00CB1006">
        <w:rPr>
          <w:rFonts w:hint="eastAsia"/>
          <w:sz w:val="24"/>
        </w:rPr>
        <w:t>及び教科</w:t>
      </w:r>
    </w:p>
    <w:tbl>
      <w:tblPr>
        <w:tblW w:w="92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834"/>
      </w:tblGrid>
      <w:tr w:rsidR="00D87DDD" w:rsidTr="006D3879">
        <w:trPr>
          <w:trHeight w:val="705"/>
        </w:trPr>
        <w:tc>
          <w:tcPr>
            <w:tcW w:w="1418" w:type="dxa"/>
          </w:tcPr>
          <w:p w:rsidR="00CB1006" w:rsidRPr="00487E4F" w:rsidRDefault="00CB1006" w:rsidP="00411E98">
            <w:pPr>
              <w:rPr>
                <w:sz w:val="24"/>
              </w:rPr>
            </w:pPr>
          </w:p>
          <w:p w:rsidR="00CB1006" w:rsidRDefault="001F3FB6" w:rsidP="00CB1006">
            <w:pPr>
              <w:jc w:val="center"/>
              <w:rPr>
                <w:sz w:val="24"/>
              </w:rPr>
            </w:pPr>
            <w:r>
              <w:rPr>
                <w:rFonts w:hint="eastAsia"/>
                <w:sz w:val="24"/>
              </w:rPr>
              <w:t>研究主題</w:t>
            </w:r>
          </w:p>
          <w:p w:rsidR="00CB1006" w:rsidRPr="00487E4F" w:rsidRDefault="00CB1006" w:rsidP="00411E98">
            <w:pPr>
              <w:rPr>
                <w:sz w:val="24"/>
              </w:rPr>
            </w:pPr>
          </w:p>
        </w:tc>
        <w:tc>
          <w:tcPr>
            <w:tcW w:w="7834" w:type="dxa"/>
          </w:tcPr>
          <w:p w:rsidR="00E864E6" w:rsidRDefault="00E864E6" w:rsidP="00E864E6">
            <w:pPr>
              <w:rPr>
                <w:sz w:val="24"/>
              </w:rPr>
            </w:pPr>
            <w:r>
              <w:rPr>
                <w:sz w:val="24"/>
              </w:rPr>
              <w:t>みんなで授業をつくる</w:t>
            </w:r>
            <w:r>
              <w:rPr>
                <w:rFonts w:hint="eastAsia"/>
                <w:sz w:val="24"/>
              </w:rPr>
              <w:t xml:space="preserve">　</w:t>
            </w:r>
          </w:p>
          <w:p w:rsidR="00CB1006" w:rsidRPr="00487E4F" w:rsidRDefault="00E864E6" w:rsidP="00E864E6">
            <w:pPr>
              <w:rPr>
                <w:sz w:val="24"/>
              </w:rPr>
            </w:pPr>
            <w:r>
              <w:rPr>
                <w:rFonts w:hint="eastAsia"/>
                <w:sz w:val="24"/>
              </w:rPr>
              <w:t>～自分の考えをもち，自分の</w:t>
            </w:r>
            <w:r w:rsidR="006D3879">
              <w:rPr>
                <w:rFonts w:hint="eastAsia"/>
                <w:sz w:val="24"/>
              </w:rPr>
              <w:t>ことば</w:t>
            </w:r>
            <w:r>
              <w:rPr>
                <w:rFonts w:hint="eastAsia"/>
                <w:sz w:val="24"/>
              </w:rPr>
              <w:t>で伝え合い，ともに学び続ける子～</w:t>
            </w:r>
          </w:p>
        </w:tc>
      </w:tr>
      <w:tr w:rsidR="00D87DDD" w:rsidTr="006D3879">
        <w:trPr>
          <w:trHeight w:val="437"/>
        </w:trPr>
        <w:tc>
          <w:tcPr>
            <w:tcW w:w="1418" w:type="dxa"/>
          </w:tcPr>
          <w:p w:rsidR="00CB1006" w:rsidRPr="00487E4F" w:rsidRDefault="001F3FB6" w:rsidP="00CB1006">
            <w:pPr>
              <w:jc w:val="center"/>
              <w:rPr>
                <w:sz w:val="24"/>
              </w:rPr>
            </w:pPr>
            <w:r>
              <w:rPr>
                <w:rFonts w:hint="eastAsia"/>
                <w:sz w:val="24"/>
              </w:rPr>
              <w:t>教科・領域</w:t>
            </w:r>
          </w:p>
        </w:tc>
        <w:tc>
          <w:tcPr>
            <w:tcW w:w="7834" w:type="dxa"/>
          </w:tcPr>
          <w:p w:rsidR="00CB1006" w:rsidRPr="00487E4F" w:rsidRDefault="00E864E6" w:rsidP="00411E98">
            <w:pPr>
              <w:rPr>
                <w:sz w:val="24"/>
              </w:rPr>
            </w:pPr>
            <w:r>
              <w:rPr>
                <w:rFonts w:hint="eastAsia"/>
                <w:sz w:val="24"/>
              </w:rPr>
              <w:t>人権教育</w:t>
            </w:r>
          </w:p>
        </w:tc>
      </w:tr>
    </w:tbl>
    <w:p w:rsidR="009A0DA4" w:rsidRPr="00487E4F" w:rsidRDefault="009A0DA4">
      <w:pPr>
        <w:rPr>
          <w:sz w:val="24"/>
        </w:rPr>
      </w:pPr>
    </w:p>
    <w:p w:rsidR="009A0DA4" w:rsidRPr="00487E4F" w:rsidRDefault="001F3FB6" w:rsidP="00487E4F">
      <w:pPr>
        <w:rPr>
          <w:sz w:val="24"/>
        </w:rPr>
      </w:pPr>
      <w:r w:rsidRPr="00487E4F">
        <w:rPr>
          <w:rFonts w:hint="eastAsia"/>
          <w:sz w:val="24"/>
        </w:rPr>
        <w:t>２　主題設定の理由</w:t>
      </w:r>
    </w:p>
    <w:p w:rsidR="00E864E6" w:rsidRPr="00826638" w:rsidRDefault="00E864E6" w:rsidP="00E864E6">
      <w:pPr>
        <w:ind w:firstLineChars="100" w:firstLine="241"/>
        <w:rPr>
          <w:rFonts w:asciiTheme="minorEastAsia" w:hAnsiTheme="minorEastAsia"/>
          <w:b/>
          <w:sz w:val="24"/>
        </w:rPr>
      </w:pPr>
      <w:bookmarkStart w:id="0" w:name="_Hlk134273156"/>
      <w:r w:rsidRPr="00826638">
        <w:rPr>
          <w:rFonts w:asciiTheme="minorEastAsia" w:hAnsiTheme="minorEastAsia" w:hint="eastAsia"/>
          <w:b/>
          <w:sz w:val="24"/>
        </w:rPr>
        <w:t>１　これまでの研究の経過</w:t>
      </w:r>
    </w:p>
    <w:bookmarkEnd w:id="0"/>
    <w:p w:rsidR="00E864E6" w:rsidRDefault="00E864E6" w:rsidP="007F717D">
      <w:pPr>
        <w:ind w:leftChars="100" w:left="210" w:firstLineChars="100" w:firstLine="220"/>
        <w:rPr>
          <w:sz w:val="22"/>
        </w:rPr>
      </w:pPr>
      <w:r>
        <w:rPr>
          <w:rFonts w:asciiTheme="minorEastAsia" w:hAnsiTheme="minorEastAsia" w:hint="eastAsia"/>
          <w:sz w:val="22"/>
        </w:rPr>
        <w:t>平成２８～３１年度まで４年間にわたり</w:t>
      </w:r>
      <w:r w:rsidR="00975F1C">
        <w:rPr>
          <w:rFonts w:asciiTheme="minorEastAsia" w:hAnsiTheme="minorEastAsia" w:hint="eastAsia"/>
          <w:sz w:val="22"/>
        </w:rPr>
        <w:t>，</w:t>
      </w:r>
      <w:r>
        <w:rPr>
          <w:rFonts w:asciiTheme="minorEastAsia" w:hAnsiTheme="minorEastAsia" w:hint="eastAsia"/>
          <w:sz w:val="22"/>
        </w:rPr>
        <w:t>「主体的に学ぶ子の育成」</w:t>
      </w:r>
      <w:r w:rsidRPr="00E95036">
        <w:rPr>
          <w:rFonts w:hint="eastAsia"/>
          <w:sz w:val="22"/>
        </w:rPr>
        <w:t>～筋道を立てて考え</w:t>
      </w:r>
      <w:r w:rsidR="00975F1C">
        <w:rPr>
          <w:rFonts w:hint="eastAsia"/>
          <w:sz w:val="22"/>
        </w:rPr>
        <w:t>，</w:t>
      </w:r>
      <w:r w:rsidRPr="00E95036">
        <w:rPr>
          <w:rFonts w:hint="eastAsia"/>
          <w:sz w:val="22"/>
        </w:rPr>
        <w:t>伝え合い学び合える授業をめざして～</w:t>
      </w:r>
      <w:r>
        <w:rPr>
          <w:rFonts w:hint="eastAsia"/>
          <w:sz w:val="22"/>
        </w:rPr>
        <w:t>という研究主題で</w:t>
      </w:r>
      <w:r w:rsidR="00975F1C">
        <w:rPr>
          <w:rFonts w:hint="eastAsia"/>
          <w:sz w:val="22"/>
        </w:rPr>
        <w:t>，</w:t>
      </w:r>
      <w:r>
        <w:rPr>
          <w:rFonts w:hint="eastAsia"/>
          <w:sz w:val="22"/>
        </w:rPr>
        <w:t>算数科を中心とし</w:t>
      </w:r>
      <w:r w:rsidR="00975F1C">
        <w:rPr>
          <w:rFonts w:hint="eastAsia"/>
          <w:sz w:val="22"/>
        </w:rPr>
        <w:t>，</w:t>
      </w:r>
      <w:r>
        <w:rPr>
          <w:rFonts w:hint="eastAsia"/>
          <w:sz w:val="22"/>
        </w:rPr>
        <w:t>伝い合い学び合える授業づくりをめざし</w:t>
      </w:r>
      <w:r w:rsidR="00975F1C">
        <w:rPr>
          <w:rFonts w:hint="eastAsia"/>
          <w:sz w:val="22"/>
        </w:rPr>
        <w:t>，</w:t>
      </w:r>
      <w:r>
        <w:rPr>
          <w:rFonts w:hint="eastAsia"/>
          <w:sz w:val="22"/>
        </w:rPr>
        <w:t>研究をすすめてきた。そして</w:t>
      </w:r>
      <w:r w:rsidR="00975F1C">
        <w:rPr>
          <w:rFonts w:hint="eastAsia"/>
          <w:sz w:val="22"/>
        </w:rPr>
        <w:t>，</w:t>
      </w:r>
      <w:r>
        <w:rPr>
          <w:rFonts w:hint="eastAsia"/>
          <w:sz w:val="22"/>
        </w:rPr>
        <w:t>令和元年度から２年度の２年間</w:t>
      </w:r>
      <w:r w:rsidR="00975F1C">
        <w:rPr>
          <w:rFonts w:hint="eastAsia"/>
          <w:sz w:val="22"/>
        </w:rPr>
        <w:t>，</w:t>
      </w:r>
      <w:r>
        <w:rPr>
          <w:rFonts w:hint="eastAsia"/>
          <w:sz w:val="22"/>
        </w:rPr>
        <w:t>授業者が学習材と向き合い学習材のもつ性質やおもしろみを見い出すこと</w:t>
      </w:r>
      <w:r w:rsidR="00975F1C">
        <w:rPr>
          <w:rFonts w:hint="eastAsia"/>
          <w:sz w:val="22"/>
        </w:rPr>
        <w:t>，</w:t>
      </w:r>
      <w:r>
        <w:rPr>
          <w:rFonts w:hint="eastAsia"/>
          <w:sz w:val="22"/>
        </w:rPr>
        <w:t>学習課題</w:t>
      </w:r>
      <w:r>
        <w:rPr>
          <w:rFonts w:hint="eastAsia"/>
          <w:sz w:val="22"/>
        </w:rPr>
        <w:t>(</w:t>
      </w:r>
      <w:r>
        <w:rPr>
          <w:rFonts w:hint="eastAsia"/>
          <w:sz w:val="22"/>
        </w:rPr>
        <w:t>問題</w:t>
      </w:r>
      <w:r>
        <w:rPr>
          <w:rFonts w:hint="eastAsia"/>
          <w:sz w:val="22"/>
        </w:rPr>
        <w:t>)</w:t>
      </w:r>
      <w:r>
        <w:rPr>
          <w:rFonts w:hint="eastAsia"/>
          <w:sz w:val="22"/>
        </w:rPr>
        <w:t>や発問を吟味すること</w:t>
      </w:r>
      <w:r w:rsidR="00975F1C">
        <w:rPr>
          <w:rFonts w:hint="eastAsia"/>
          <w:sz w:val="22"/>
        </w:rPr>
        <w:t>，</w:t>
      </w:r>
      <w:r>
        <w:rPr>
          <w:rFonts w:hint="eastAsia"/>
          <w:sz w:val="22"/>
        </w:rPr>
        <w:t>児童の学びが深まるような授業展開を研究すること</w:t>
      </w:r>
      <w:r w:rsidR="00975F1C">
        <w:rPr>
          <w:rFonts w:hint="eastAsia"/>
          <w:sz w:val="22"/>
        </w:rPr>
        <w:t>，</w:t>
      </w:r>
      <w:r>
        <w:rPr>
          <w:rFonts w:hint="eastAsia"/>
          <w:sz w:val="22"/>
        </w:rPr>
        <w:t>単元や学年</w:t>
      </w:r>
      <w:r w:rsidR="00975F1C">
        <w:rPr>
          <w:rFonts w:hint="eastAsia"/>
          <w:sz w:val="22"/>
        </w:rPr>
        <w:t>，</w:t>
      </w:r>
      <w:r>
        <w:rPr>
          <w:rFonts w:hint="eastAsia"/>
          <w:sz w:val="22"/>
        </w:rPr>
        <w:t>６年間を見通して系統的に指導していくことなどの重要性を実感することができた。また</w:t>
      </w:r>
      <w:r w:rsidR="00975F1C">
        <w:rPr>
          <w:rFonts w:hint="eastAsia"/>
          <w:sz w:val="22"/>
        </w:rPr>
        <w:t>，</w:t>
      </w:r>
      <w:r>
        <w:rPr>
          <w:rFonts w:hint="eastAsia"/>
          <w:sz w:val="22"/>
        </w:rPr>
        <w:t>生活に根ざした問題設定により児童が意欲的・主体的に学ぶ姿が見られた。</w:t>
      </w:r>
    </w:p>
    <w:p w:rsidR="00E864E6" w:rsidRDefault="00E864E6" w:rsidP="007F717D">
      <w:pPr>
        <w:ind w:left="220" w:hangingChars="100" w:hanging="220"/>
        <w:rPr>
          <w:sz w:val="22"/>
        </w:rPr>
      </w:pPr>
      <w:r>
        <w:rPr>
          <w:rFonts w:hint="eastAsia"/>
          <w:sz w:val="22"/>
        </w:rPr>
        <w:t xml:space="preserve">　　しかし</w:t>
      </w:r>
      <w:r w:rsidR="00975F1C">
        <w:rPr>
          <w:rFonts w:hint="eastAsia"/>
          <w:sz w:val="22"/>
        </w:rPr>
        <w:t>，</w:t>
      </w:r>
      <w:r>
        <w:rPr>
          <w:rFonts w:hint="eastAsia"/>
          <w:sz w:val="22"/>
        </w:rPr>
        <w:t>自分の考えを</w:t>
      </w:r>
      <w:r w:rsidR="00146FFA">
        <w:rPr>
          <w:rFonts w:hint="eastAsia"/>
          <w:sz w:val="22"/>
        </w:rPr>
        <w:t>も</w:t>
      </w:r>
      <w:r>
        <w:rPr>
          <w:rFonts w:hint="eastAsia"/>
          <w:sz w:val="22"/>
        </w:rPr>
        <w:t>つための基盤となる基礎的・基本的な知識や技能の定着や語彙が不足しているため</w:t>
      </w:r>
      <w:r w:rsidR="00975F1C">
        <w:rPr>
          <w:rFonts w:hint="eastAsia"/>
          <w:sz w:val="22"/>
        </w:rPr>
        <w:t>，</w:t>
      </w:r>
      <w:r>
        <w:rPr>
          <w:rFonts w:hint="eastAsia"/>
          <w:sz w:val="22"/>
        </w:rPr>
        <w:t>主体的な問題解決や自分なりの言葉で表現できない児童の姿も見られた。話型などを明示することで</w:t>
      </w:r>
      <w:r w:rsidR="00975F1C">
        <w:rPr>
          <w:rFonts w:hint="eastAsia"/>
          <w:sz w:val="22"/>
        </w:rPr>
        <w:t>，</w:t>
      </w:r>
      <w:r>
        <w:rPr>
          <w:rFonts w:hint="eastAsia"/>
          <w:sz w:val="22"/>
        </w:rPr>
        <w:t>整った形で自分の考えを伝えられる姿が増える一方で</w:t>
      </w:r>
      <w:r w:rsidR="00975F1C">
        <w:rPr>
          <w:rFonts w:hint="eastAsia"/>
          <w:sz w:val="22"/>
        </w:rPr>
        <w:t>，</w:t>
      </w:r>
      <w:r>
        <w:rPr>
          <w:rFonts w:hint="eastAsia"/>
          <w:sz w:val="22"/>
        </w:rPr>
        <w:t>言葉豊かに</w:t>
      </w:r>
      <w:r w:rsidR="00975F1C">
        <w:rPr>
          <w:rFonts w:hint="eastAsia"/>
          <w:sz w:val="22"/>
        </w:rPr>
        <w:t>，</w:t>
      </w:r>
      <w:r>
        <w:rPr>
          <w:rFonts w:hint="eastAsia"/>
          <w:sz w:val="22"/>
        </w:rPr>
        <w:t>自分の言葉で表現することの弊害になっているのではないかという課題も得られた。また</w:t>
      </w:r>
      <w:r w:rsidR="00975F1C">
        <w:rPr>
          <w:rFonts w:hint="eastAsia"/>
          <w:sz w:val="22"/>
        </w:rPr>
        <w:t>，</w:t>
      </w:r>
      <w:r>
        <w:rPr>
          <w:rFonts w:hint="eastAsia"/>
          <w:sz w:val="22"/>
        </w:rPr>
        <w:t>全国学力・学習状況調査やみえスタディ・チェックの結果においても</w:t>
      </w:r>
      <w:r w:rsidR="00975F1C">
        <w:rPr>
          <w:rFonts w:hint="eastAsia"/>
          <w:sz w:val="22"/>
        </w:rPr>
        <w:t>，</w:t>
      </w:r>
      <w:r>
        <w:rPr>
          <w:rFonts w:hint="eastAsia"/>
          <w:sz w:val="22"/>
        </w:rPr>
        <w:t>語彙の不足が弱みであることが明らかになった。また</w:t>
      </w:r>
      <w:r w:rsidR="00975F1C">
        <w:rPr>
          <w:rFonts w:hint="eastAsia"/>
          <w:sz w:val="22"/>
        </w:rPr>
        <w:t>，</w:t>
      </w:r>
      <w:r>
        <w:rPr>
          <w:rFonts w:hint="eastAsia"/>
          <w:sz w:val="22"/>
        </w:rPr>
        <w:t>初見の長文を読んで正しく意図を理解して解答したり</w:t>
      </w:r>
      <w:r w:rsidR="00975F1C">
        <w:rPr>
          <w:rFonts w:hint="eastAsia"/>
          <w:sz w:val="22"/>
        </w:rPr>
        <w:t>，</w:t>
      </w:r>
      <w:r>
        <w:rPr>
          <w:rFonts w:hint="eastAsia"/>
          <w:sz w:val="22"/>
        </w:rPr>
        <w:t>設問の意図や条件に合わせて表現したりする力にも弱みが見られた。</w:t>
      </w:r>
    </w:p>
    <w:p w:rsidR="00E864E6" w:rsidRDefault="00E864E6" w:rsidP="007F717D">
      <w:pPr>
        <w:ind w:left="220" w:hangingChars="100" w:hanging="220"/>
        <w:rPr>
          <w:sz w:val="22"/>
        </w:rPr>
      </w:pPr>
      <w:r>
        <w:rPr>
          <w:rFonts w:hint="eastAsia"/>
          <w:sz w:val="22"/>
        </w:rPr>
        <w:t xml:space="preserve">　　さらに</w:t>
      </w:r>
      <w:r w:rsidR="00975F1C">
        <w:rPr>
          <w:rFonts w:hint="eastAsia"/>
          <w:sz w:val="22"/>
        </w:rPr>
        <w:t>，</w:t>
      </w:r>
      <w:r>
        <w:rPr>
          <w:rFonts w:hint="eastAsia"/>
          <w:sz w:val="22"/>
        </w:rPr>
        <w:t>伝え合い学び合うためには</w:t>
      </w:r>
      <w:r w:rsidR="00975F1C">
        <w:rPr>
          <w:rFonts w:hint="eastAsia"/>
          <w:sz w:val="22"/>
        </w:rPr>
        <w:t>，</w:t>
      </w:r>
      <w:r w:rsidR="00C1197E">
        <w:rPr>
          <w:rFonts w:hint="eastAsia"/>
          <w:sz w:val="22"/>
        </w:rPr>
        <w:t>「</w:t>
      </w:r>
      <w:r>
        <w:rPr>
          <w:rFonts w:hint="eastAsia"/>
          <w:sz w:val="22"/>
        </w:rPr>
        <w:t>伝える力</w:t>
      </w:r>
      <w:r w:rsidR="00C1197E">
        <w:rPr>
          <w:rFonts w:hint="eastAsia"/>
          <w:sz w:val="22"/>
        </w:rPr>
        <w:t>」</w:t>
      </w:r>
      <w:r>
        <w:rPr>
          <w:rFonts w:hint="eastAsia"/>
          <w:sz w:val="22"/>
        </w:rPr>
        <w:t>と同様に「聞く力」も大切であることも実感できた。反応しながら聞く</w:t>
      </w:r>
      <w:r w:rsidR="00975F1C">
        <w:rPr>
          <w:rFonts w:hint="eastAsia"/>
          <w:sz w:val="22"/>
        </w:rPr>
        <w:t>，</w:t>
      </w:r>
      <w:r>
        <w:rPr>
          <w:rFonts w:hint="eastAsia"/>
          <w:sz w:val="22"/>
        </w:rPr>
        <w:t>仲間はどんなことを伝えたいのかを意識しながら聞く</w:t>
      </w:r>
      <w:r w:rsidR="00975F1C">
        <w:rPr>
          <w:rFonts w:hint="eastAsia"/>
          <w:sz w:val="22"/>
        </w:rPr>
        <w:t>，</w:t>
      </w:r>
      <w:r>
        <w:rPr>
          <w:rFonts w:hint="eastAsia"/>
          <w:sz w:val="22"/>
        </w:rPr>
        <w:t>自分の考えと仲間の考えを比べながら聞くなど</w:t>
      </w:r>
      <w:r w:rsidR="00975F1C">
        <w:rPr>
          <w:rFonts w:hint="eastAsia"/>
          <w:sz w:val="22"/>
        </w:rPr>
        <w:t>，</w:t>
      </w:r>
      <w:r>
        <w:rPr>
          <w:rFonts w:hint="eastAsia"/>
          <w:sz w:val="22"/>
        </w:rPr>
        <w:t>児童が考えを深められるような聞き方の指導が不可欠な取組だと考えた。</w:t>
      </w:r>
    </w:p>
    <w:p w:rsidR="00937F83" w:rsidRDefault="00E864E6" w:rsidP="007F717D">
      <w:pPr>
        <w:overflowPunct w:val="0"/>
        <w:adjustRightInd w:val="0"/>
        <w:ind w:firstLineChars="100" w:firstLine="220"/>
        <w:textAlignment w:val="baseline"/>
        <w:rPr>
          <w:rFonts w:ascii="Times New Roman" w:hAnsi="Times New Roman" w:cs="ＭＳ 明朝"/>
          <w:color w:val="000000"/>
          <w:kern w:val="0"/>
          <w:sz w:val="22"/>
          <w:szCs w:val="22"/>
        </w:rPr>
      </w:pPr>
      <w:r>
        <w:rPr>
          <w:rFonts w:hint="eastAsia"/>
          <w:sz w:val="22"/>
        </w:rPr>
        <w:t xml:space="preserve">　以上のことから</w:t>
      </w:r>
      <w:r w:rsidR="00975F1C">
        <w:rPr>
          <w:rFonts w:hint="eastAsia"/>
          <w:sz w:val="22"/>
        </w:rPr>
        <w:t>，</w:t>
      </w:r>
      <w:r>
        <w:rPr>
          <w:rFonts w:hint="eastAsia"/>
          <w:sz w:val="22"/>
        </w:rPr>
        <w:t>令和３年度</w:t>
      </w:r>
      <w:r w:rsidR="00975F1C">
        <w:rPr>
          <w:rFonts w:hint="eastAsia"/>
          <w:sz w:val="22"/>
        </w:rPr>
        <w:t>，</w:t>
      </w:r>
      <w:r>
        <w:rPr>
          <w:rFonts w:hint="eastAsia"/>
          <w:sz w:val="22"/>
        </w:rPr>
        <w:t>４年度は国語科を中心に</w:t>
      </w:r>
      <w:r w:rsidR="00975F1C">
        <w:rPr>
          <w:rFonts w:hint="eastAsia"/>
          <w:sz w:val="22"/>
        </w:rPr>
        <w:t>，</w:t>
      </w:r>
      <w:r>
        <w:rPr>
          <w:rFonts w:hint="eastAsia"/>
          <w:sz w:val="22"/>
        </w:rPr>
        <w:t>伝え合う力（聞く力＋伝</w:t>
      </w:r>
      <w:r>
        <w:rPr>
          <w:rFonts w:hint="eastAsia"/>
          <w:sz w:val="22"/>
        </w:rPr>
        <w:lastRenderedPageBreak/>
        <w:t>える力）を育むことや語彙を増やすことなどをねらいとして研究を進め</w:t>
      </w:r>
      <w:r w:rsidR="00116E17">
        <w:rPr>
          <w:rFonts w:hint="eastAsia"/>
          <w:sz w:val="22"/>
        </w:rPr>
        <w:t>た</w:t>
      </w:r>
      <w:r>
        <w:rPr>
          <w:rFonts w:hint="eastAsia"/>
          <w:sz w:val="22"/>
        </w:rPr>
        <w:t>。</w:t>
      </w:r>
      <w:r w:rsidR="00116E17" w:rsidRPr="008B065E">
        <w:rPr>
          <w:rFonts w:ascii="ＭＳ 明朝" w:hAnsi="ＭＳ 明朝" w:cs="ＭＳ 明朝" w:hint="eastAsia"/>
          <w:color w:val="000000"/>
          <w:kern w:val="0"/>
          <w:sz w:val="22"/>
          <w:szCs w:val="22"/>
        </w:rPr>
        <w:t>「聞く」ことを重視したため発表自体は増えてはいないが</w:t>
      </w:r>
      <w:r w:rsidR="00975F1C">
        <w:rPr>
          <w:rFonts w:ascii="ＭＳ 明朝" w:hAnsi="ＭＳ 明朝" w:cs="ＭＳ 明朝" w:hint="eastAsia"/>
          <w:color w:val="000000"/>
          <w:kern w:val="0"/>
          <w:sz w:val="22"/>
          <w:szCs w:val="22"/>
        </w:rPr>
        <w:t>，</w:t>
      </w:r>
      <w:r w:rsidR="00116E17" w:rsidRPr="008B065E">
        <w:rPr>
          <w:rFonts w:ascii="ＭＳ 明朝" w:hAnsi="ＭＳ 明朝" w:cs="ＭＳ 明朝" w:hint="eastAsia"/>
          <w:color w:val="000000"/>
          <w:kern w:val="0"/>
          <w:sz w:val="22"/>
          <w:szCs w:val="22"/>
        </w:rPr>
        <w:t>仲間の考えを聞いて</w:t>
      </w:r>
      <w:r w:rsidR="00975F1C">
        <w:rPr>
          <w:rFonts w:ascii="ＭＳ 明朝" w:hAnsi="ＭＳ 明朝" w:cs="ＭＳ 明朝" w:hint="eastAsia"/>
          <w:color w:val="000000"/>
          <w:kern w:val="0"/>
          <w:sz w:val="22"/>
          <w:szCs w:val="22"/>
        </w:rPr>
        <w:t>，</w:t>
      </w:r>
      <w:r w:rsidR="00116E17" w:rsidRPr="008B065E">
        <w:rPr>
          <w:rFonts w:ascii="ＭＳ 明朝" w:hAnsi="ＭＳ 明朝" w:cs="ＭＳ 明朝" w:hint="eastAsia"/>
          <w:color w:val="000000"/>
          <w:kern w:val="0"/>
          <w:sz w:val="22"/>
          <w:szCs w:val="22"/>
        </w:rPr>
        <w:t>自分の考えをまとめたり</w:t>
      </w:r>
      <w:r w:rsidR="00975F1C">
        <w:rPr>
          <w:rFonts w:ascii="ＭＳ 明朝" w:hAnsi="ＭＳ 明朝" w:cs="ＭＳ 明朝" w:hint="eastAsia"/>
          <w:color w:val="000000"/>
          <w:kern w:val="0"/>
          <w:sz w:val="22"/>
          <w:szCs w:val="22"/>
        </w:rPr>
        <w:t>，</w:t>
      </w:r>
      <w:r w:rsidR="00116E17" w:rsidRPr="008B065E">
        <w:rPr>
          <w:rFonts w:ascii="ＭＳ 明朝" w:hAnsi="ＭＳ 明朝" w:cs="ＭＳ 明朝" w:hint="eastAsia"/>
          <w:color w:val="000000"/>
          <w:kern w:val="0"/>
          <w:sz w:val="22"/>
          <w:szCs w:val="22"/>
        </w:rPr>
        <w:t>はっきりとさせたり</w:t>
      </w:r>
      <w:r w:rsidR="00975F1C">
        <w:rPr>
          <w:rFonts w:ascii="ＭＳ 明朝" w:hAnsi="ＭＳ 明朝" w:cs="ＭＳ 明朝" w:hint="eastAsia"/>
          <w:color w:val="000000"/>
          <w:kern w:val="0"/>
          <w:sz w:val="22"/>
          <w:szCs w:val="22"/>
        </w:rPr>
        <w:t>，</w:t>
      </w:r>
      <w:r w:rsidR="00116E17" w:rsidRPr="008B065E">
        <w:rPr>
          <w:rFonts w:ascii="ＭＳ 明朝" w:hAnsi="ＭＳ 明朝" w:cs="ＭＳ 明朝" w:hint="eastAsia"/>
          <w:color w:val="000000"/>
          <w:kern w:val="0"/>
          <w:sz w:val="22"/>
          <w:szCs w:val="22"/>
        </w:rPr>
        <w:t>自分の考えを変えたりする姿が多くみられた。</w:t>
      </w:r>
      <w:r w:rsidR="00116E17">
        <w:rPr>
          <w:rFonts w:ascii="Times New Roman" w:hAnsi="Times New Roman" w:cs="ＭＳ 明朝" w:hint="eastAsia"/>
          <w:color w:val="000000"/>
          <w:kern w:val="0"/>
          <w:sz w:val="22"/>
          <w:szCs w:val="22"/>
        </w:rPr>
        <w:t>また</w:t>
      </w:r>
      <w:r w:rsidR="00975F1C">
        <w:rPr>
          <w:rFonts w:ascii="Times New Roman" w:hAnsi="Times New Roman" w:cs="ＭＳ 明朝" w:hint="eastAsia"/>
          <w:color w:val="000000"/>
          <w:kern w:val="0"/>
          <w:sz w:val="22"/>
          <w:szCs w:val="22"/>
        </w:rPr>
        <w:t>，</w:t>
      </w:r>
      <w:r w:rsidR="00116E17">
        <w:rPr>
          <w:rFonts w:ascii="Times New Roman" w:hAnsi="Times New Roman" w:cs="ＭＳ 明朝" w:hint="eastAsia"/>
          <w:color w:val="000000"/>
          <w:kern w:val="0"/>
          <w:sz w:val="22"/>
          <w:szCs w:val="22"/>
        </w:rPr>
        <w:t>ICT</w:t>
      </w:r>
      <w:r w:rsidR="00116E17">
        <w:rPr>
          <w:rFonts w:ascii="Times New Roman" w:hAnsi="Times New Roman" w:cs="ＭＳ 明朝" w:hint="eastAsia"/>
          <w:color w:val="000000"/>
          <w:kern w:val="0"/>
          <w:sz w:val="22"/>
          <w:szCs w:val="22"/>
        </w:rPr>
        <w:t>活用により</w:t>
      </w:r>
      <w:r w:rsidR="00975F1C">
        <w:rPr>
          <w:rFonts w:ascii="Times New Roman" w:hAnsi="Times New Roman" w:cs="ＭＳ 明朝" w:hint="eastAsia"/>
          <w:color w:val="000000"/>
          <w:kern w:val="0"/>
          <w:sz w:val="22"/>
          <w:szCs w:val="22"/>
        </w:rPr>
        <w:t>，</w:t>
      </w:r>
      <w:r w:rsidR="00116E17" w:rsidRPr="008B065E">
        <w:rPr>
          <w:rFonts w:ascii="Times New Roman" w:hAnsi="Times New Roman" w:cs="ＭＳ 明朝" w:hint="eastAsia"/>
          <w:color w:val="000000"/>
          <w:kern w:val="0"/>
          <w:sz w:val="22"/>
          <w:szCs w:val="22"/>
        </w:rPr>
        <w:t>物語を読んだ中で自分の感じた疑問点を問題にし</w:t>
      </w:r>
      <w:r w:rsidR="00975F1C">
        <w:rPr>
          <w:rFonts w:ascii="Times New Roman" w:hAnsi="Times New Roman" w:cs="ＭＳ 明朝" w:hint="eastAsia"/>
          <w:color w:val="000000"/>
          <w:kern w:val="0"/>
          <w:sz w:val="22"/>
          <w:szCs w:val="22"/>
        </w:rPr>
        <w:t>，</w:t>
      </w:r>
      <w:r w:rsidR="00116E17" w:rsidRPr="008B065E">
        <w:rPr>
          <w:rFonts w:ascii="Times New Roman" w:hAnsi="Times New Roman" w:cs="ＭＳ 明朝" w:hint="eastAsia"/>
          <w:color w:val="000000"/>
          <w:kern w:val="0"/>
          <w:sz w:val="22"/>
          <w:szCs w:val="22"/>
        </w:rPr>
        <w:t>オクリンクを使ってお互いの作った問題を見合うことで</w:t>
      </w:r>
      <w:r w:rsidR="00975F1C">
        <w:rPr>
          <w:rFonts w:ascii="Times New Roman" w:hAnsi="Times New Roman" w:cs="ＭＳ 明朝" w:hint="eastAsia"/>
          <w:color w:val="000000"/>
          <w:kern w:val="0"/>
          <w:sz w:val="22"/>
          <w:szCs w:val="22"/>
        </w:rPr>
        <w:t>，</w:t>
      </w:r>
      <w:r w:rsidR="00116E17" w:rsidRPr="008B065E">
        <w:rPr>
          <w:rFonts w:ascii="Times New Roman" w:hAnsi="Times New Roman" w:cs="ＭＳ 明朝" w:hint="eastAsia"/>
          <w:color w:val="000000"/>
          <w:kern w:val="0"/>
          <w:sz w:val="22"/>
          <w:szCs w:val="22"/>
        </w:rPr>
        <w:t>自分との共通点を見つけたり</w:t>
      </w:r>
      <w:r w:rsidR="00975F1C">
        <w:rPr>
          <w:rFonts w:ascii="Times New Roman" w:hAnsi="Times New Roman" w:cs="ＭＳ 明朝" w:hint="eastAsia"/>
          <w:color w:val="000000"/>
          <w:kern w:val="0"/>
          <w:sz w:val="22"/>
          <w:szCs w:val="22"/>
        </w:rPr>
        <w:t>，</w:t>
      </w:r>
      <w:r w:rsidR="00116E17" w:rsidRPr="008B065E">
        <w:rPr>
          <w:rFonts w:ascii="Times New Roman" w:hAnsi="Times New Roman" w:cs="ＭＳ 明朝" w:hint="eastAsia"/>
          <w:color w:val="000000"/>
          <w:kern w:val="0"/>
          <w:sz w:val="22"/>
          <w:szCs w:val="22"/>
        </w:rPr>
        <w:t>反対に自分とは違う見方に触れたりすることができた。クロムのオクリンク</w:t>
      </w:r>
      <w:r w:rsidR="00116E17">
        <w:rPr>
          <w:rFonts w:ascii="Times New Roman" w:hAnsi="Times New Roman" w:cs="ＭＳ 明朝" w:hint="eastAsia"/>
          <w:color w:val="000000"/>
          <w:kern w:val="0"/>
          <w:sz w:val="22"/>
          <w:szCs w:val="22"/>
        </w:rPr>
        <w:t>の活用により</w:t>
      </w:r>
      <w:r w:rsidR="00975F1C">
        <w:rPr>
          <w:rFonts w:ascii="Times New Roman" w:hAnsi="Times New Roman" w:cs="ＭＳ 明朝" w:hint="eastAsia"/>
          <w:color w:val="000000"/>
          <w:kern w:val="0"/>
          <w:sz w:val="22"/>
          <w:szCs w:val="22"/>
        </w:rPr>
        <w:t>，</w:t>
      </w:r>
      <w:r w:rsidR="00116E17" w:rsidRPr="008B065E">
        <w:rPr>
          <w:rFonts w:ascii="Times New Roman" w:hAnsi="Times New Roman" w:cs="ＭＳ 明朝" w:hint="eastAsia"/>
          <w:color w:val="000000"/>
          <w:kern w:val="0"/>
          <w:sz w:val="22"/>
          <w:szCs w:val="22"/>
        </w:rPr>
        <w:t>一人</w:t>
      </w:r>
      <w:r w:rsidR="00C1197E">
        <w:rPr>
          <w:rFonts w:ascii="Times New Roman" w:hAnsi="Times New Roman" w:cs="ＭＳ 明朝" w:hint="eastAsia"/>
          <w:color w:val="000000"/>
          <w:kern w:val="0"/>
          <w:sz w:val="22"/>
          <w:szCs w:val="22"/>
        </w:rPr>
        <w:t>ひとり</w:t>
      </w:r>
      <w:r w:rsidR="00116E17" w:rsidRPr="008B065E">
        <w:rPr>
          <w:rFonts w:ascii="Times New Roman" w:hAnsi="Times New Roman" w:cs="ＭＳ 明朝" w:hint="eastAsia"/>
          <w:color w:val="000000"/>
          <w:kern w:val="0"/>
          <w:sz w:val="22"/>
          <w:szCs w:val="22"/>
        </w:rPr>
        <w:t>が意見を伝えることができた。</w:t>
      </w:r>
    </w:p>
    <w:p w:rsidR="00116E17" w:rsidRDefault="00116E17" w:rsidP="007F717D">
      <w:pPr>
        <w:overflowPunct w:val="0"/>
        <w:adjustRightInd w:val="0"/>
        <w:ind w:firstLineChars="100" w:firstLine="220"/>
        <w:textAlignment w:val="baseline"/>
        <w:rPr>
          <w:rFonts w:ascii="Times New Roman" w:hAnsi="Times New Roman" w:cs="ＭＳ 明朝"/>
          <w:color w:val="000000"/>
          <w:kern w:val="0"/>
          <w:sz w:val="22"/>
          <w:szCs w:val="22"/>
        </w:rPr>
      </w:pPr>
      <w:r w:rsidRPr="008B065E">
        <w:rPr>
          <w:rFonts w:ascii="Times New Roman" w:hAnsi="Times New Roman" w:cs="ＭＳ 明朝" w:hint="eastAsia"/>
          <w:color w:val="000000"/>
          <w:kern w:val="0"/>
          <w:sz w:val="22"/>
          <w:szCs w:val="22"/>
        </w:rPr>
        <w:t>しかし</w:t>
      </w:r>
      <w:r w:rsidR="00975F1C">
        <w:rPr>
          <w:rFonts w:ascii="Times New Roman" w:hAnsi="Times New Roman" w:cs="ＭＳ 明朝" w:hint="eastAsia"/>
          <w:color w:val="000000"/>
          <w:kern w:val="0"/>
          <w:sz w:val="22"/>
          <w:szCs w:val="22"/>
        </w:rPr>
        <w:t>，</w:t>
      </w:r>
      <w:r w:rsidRPr="008B065E">
        <w:rPr>
          <w:rFonts w:ascii="Times New Roman" w:hAnsi="Times New Roman" w:cs="ＭＳ 明朝" w:hint="eastAsia"/>
          <w:color w:val="000000"/>
          <w:kern w:val="0"/>
          <w:sz w:val="22"/>
          <w:szCs w:val="22"/>
        </w:rPr>
        <w:t>クロムで共有しすぎると</w:t>
      </w:r>
      <w:r w:rsidR="00975F1C">
        <w:rPr>
          <w:rFonts w:ascii="Times New Roman" w:hAnsi="Times New Roman" w:cs="ＭＳ 明朝" w:hint="eastAsia"/>
          <w:color w:val="000000"/>
          <w:kern w:val="0"/>
          <w:sz w:val="22"/>
          <w:szCs w:val="22"/>
        </w:rPr>
        <w:t>，</w:t>
      </w:r>
      <w:r w:rsidRPr="008B065E">
        <w:rPr>
          <w:rFonts w:ascii="Times New Roman" w:hAnsi="Times New Roman" w:cs="ＭＳ 明朝" w:hint="eastAsia"/>
          <w:color w:val="000000"/>
          <w:kern w:val="0"/>
          <w:sz w:val="22"/>
          <w:szCs w:val="22"/>
        </w:rPr>
        <w:t>手を挙げて発表することが少なくなってしまう</w:t>
      </w:r>
      <w:r>
        <w:rPr>
          <w:rFonts w:ascii="Times New Roman" w:hAnsi="Times New Roman" w:cs="ＭＳ 明朝" w:hint="eastAsia"/>
          <w:color w:val="000000"/>
          <w:kern w:val="0"/>
          <w:sz w:val="22"/>
          <w:szCs w:val="22"/>
        </w:rPr>
        <w:t>という課題も見られた。また</w:t>
      </w:r>
      <w:r w:rsidR="00975F1C">
        <w:rPr>
          <w:rFonts w:ascii="Times New Roman" w:hAnsi="Times New Roman" w:cs="ＭＳ 明朝" w:hint="eastAsia"/>
          <w:color w:val="000000"/>
          <w:kern w:val="0"/>
          <w:sz w:val="22"/>
          <w:szCs w:val="22"/>
        </w:rPr>
        <w:t>，</w:t>
      </w:r>
      <w:r w:rsidRPr="008B065E">
        <w:rPr>
          <w:rFonts w:ascii="Times New Roman" w:hAnsi="Times New Roman" w:cs="ＭＳ 明朝" w:hint="eastAsia"/>
          <w:color w:val="000000"/>
          <w:kern w:val="0"/>
          <w:sz w:val="22"/>
          <w:szCs w:val="22"/>
        </w:rPr>
        <w:t>授業の中で伝え合う姿は見られるが</w:t>
      </w:r>
      <w:r w:rsidR="00975F1C">
        <w:rPr>
          <w:rFonts w:ascii="Times New Roman" w:hAnsi="Times New Roman" w:cs="ＭＳ 明朝" w:hint="eastAsia"/>
          <w:color w:val="000000"/>
          <w:kern w:val="0"/>
          <w:sz w:val="22"/>
          <w:szCs w:val="22"/>
        </w:rPr>
        <w:t>，</w:t>
      </w:r>
      <w:r w:rsidRPr="008B065E">
        <w:rPr>
          <w:rFonts w:ascii="Times New Roman" w:hAnsi="Times New Roman" w:cs="ＭＳ 明朝" w:hint="eastAsia"/>
          <w:color w:val="000000"/>
          <w:kern w:val="0"/>
          <w:sz w:val="22"/>
          <w:szCs w:val="22"/>
        </w:rPr>
        <w:t>それを理解できている子とできていない子が</w:t>
      </w:r>
      <w:r>
        <w:rPr>
          <w:rFonts w:ascii="Times New Roman" w:hAnsi="Times New Roman" w:cs="ＭＳ 明朝" w:hint="eastAsia"/>
          <w:color w:val="000000"/>
          <w:kern w:val="0"/>
          <w:sz w:val="22"/>
          <w:szCs w:val="22"/>
        </w:rPr>
        <w:t>い</w:t>
      </w:r>
      <w:r w:rsidRPr="008B065E">
        <w:rPr>
          <w:rFonts w:ascii="Times New Roman" w:hAnsi="Times New Roman" w:cs="ＭＳ 明朝" w:hint="eastAsia"/>
          <w:color w:val="000000"/>
          <w:kern w:val="0"/>
          <w:sz w:val="22"/>
          <w:szCs w:val="22"/>
        </w:rPr>
        <w:t>て</w:t>
      </w:r>
      <w:r w:rsidR="00975F1C">
        <w:rPr>
          <w:rFonts w:ascii="Times New Roman" w:hAnsi="Times New Roman" w:cs="ＭＳ 明朝" w:hint="eastAsia"/>
          <w:color w:val="000000"/>
          <w:kern w:val="0"/>
          <w:sz w:val="22"/>
          <w:szCs w:val="22"/>
        </w:rPr>
        <w:t>，</w:t>
      </w:r>
      <w:r w:rsidRPr="008B065E">
        <w:rPr>
          <w:rFonts w:ascii="Times New Roman" w:hAnsi="Times New Roman" w:cs="ＭＳ 明朝" w:hint="eastAsia"/>
          <w:color w:val="000000"/>
          <w:kern w:val="0"/>
          <w:sz w:val="22"/>
          <w:szCs w:val="22"/>
        </w:rPr>
        <w:t>一部の子だけにしか伝えられていないこともあった。考えを</w:t>
      </w:r>
      <w:r w:rsidR="00146FFA">
        <w:rPr>
          <w:rFonts w:ascii="Times New Roman" w:hAnsi="Times New Roman" w:cs="ＭＳ 明朝" w:hint="eastAsia"/>
          <w:color w:val="000000"/>
          <w:kern w:val="0"/>
          <w:sz w:val="22"/>
          <w:szCs w:val="22"/>
        </w:rPr>
        <w:t>も</w:t>
      </w:r>
      <w:r w:rsidRPr="008B065E">
        <w:rPr>
          <w:rFonts w:ascii="Times New Roman" w:hAnsi="Times New Roman" w:cs="ＭＳ 明朝" w:hint="eastAsia"/>
          <w:color w:val="000000"/>
          <w:kern w:val="0"/>
          <w:sz w:val="22"/>
          <w:szCs w:val="22"/>
        </w:rPr>
        <w:t>つことができても自信</w:t>
      </w:r>
      <w:r w:rsidR="00046DD0">
        <w:rPr>
          <w:rFonts w:ascii="Times New Roman" w:hAnsi="Times New Roman" w:cs="ＭＳ 明朝" w:hint="eastAsia"/>
          <w:color w:val="000000"/>
          <w:kern w:val="0"/>
          <w:sz w:val="22"/>
          <w:szCs w:val="22"/>
        </w:rPr>
        <w:t>がなかったり</w:t>
      </w:r>
      <w:r w:rsidR="00975F1C">
        <w:rPr>
          <w:rFonts w:ascii="Times New Roman" w:hAnsi="Times New Roman" w:cs="ＭＳ 明朝" w:hint="eastAsia"/>
          <w:color w:val="000000"/>
          <w:kern w:val="0"/>
          <w:sz w:val="22"/>
          <w:szCs w:val="22"/>
        </w:rPr>
        <w:t>，</w:t>
      </w:r>
      <w:r w:rsidR="001E057F">
        <w:rPr>
          <w:rFonts w:ascii="Times New Roman" w:hAnsi="Times New Roman" w:cs="ＭＳ 明朝" w:hint="eastAsia"/>
          <w:color w:val="000000"/>
          <w:kern w:val="0"/>
          <w:sz w:val="22"/>
          <w:szCs w:val="22"/>
        </w:rPr>
        <w:t>まわりの反応を気にして</w:t>
      </w:r>
      <w:r w:rsidR="00046DD0">
        <w:rPr>
          <w:rFonts w:ascii="Times New Roman" w:hAnsi="Times New Roman" w:cs="ＭＳ 明朝" w:hint="eastAsia"/>
          <w:color w:val="000000"/>
          <w:kern w:val="0"/>
          <w:sz w:val="22"/>
          <w:szCs w:val="22"/>
        </w:rPr>
        <w:t>たりして，</w:t>
      </w:r>
      <w:r w:rsidRPr="008B065E">
        <w:rPr>
          <w:rFonts w:ascii="Times New Roman" w:hAnsi="Times New Roman" w:cs="ＭＳ 明朝" w:hint="eastAsia"/>
          <w:color w:val="000000"/>
          <w:kern w:val="0"/>
          <w:sz w:val="22"/>
          <w:szCs w:val="22"/>
        </w:rPr>
        <w:t>伝えることが難し</w:t>
      </w:r>
      <w:r>
        <w:rPr>
          <w:rFonts w:ascii="Times New Roman" w:hAnsi="Times New Roman" w:cs="ＭＳ 明朝" w:hint="eastAsia"/>
          <w:color w:val="000000"/>
          <w:kern w:val="0"/>
          <w:sz w:val="22"/>
          <w:szCs w:val="22"/>
        </w:rPr>
        <w:t>い姿も見られた。</w:t>
      </w:r>
    </w:p>
    <w:p w:rsidR="00E864E6" w:rsidRDefault="00E864E6" w:rsidP="00E864E6">
      <w:pPr>
        <w:rPr>
          <w:rFonts w:asciiTheme="minorEastAsia" w:hAnsiTheme="minorEastAsia"/>
          <w:b/>
          <w:sz w:val="24"/>
        </w:rPr>
      </w:pPr>
    </w:p>
    <w:p w:rsidR="00E864E6" w:rsidRDefault="00E864E6" w:rsidP="00E864E6">
      <w:pPr>
        <w:rPr>
          <w:rFonts w:asciiTheme="minorEastAsia" w:hAnsiTheme="minorEastAsia"/>
          <w:b/>
          <w:sz w:val="24"/>
        </w:rPr>
      </w:pPr>
      <w:bookmarkStart w:id="1" w:name="_Hlk134218109"/>
      <w:r w:rsidRPr="006061BB">
        <w:rPr>
          <w:rFonts w:asciiTheme="minorEastAsia" w:hAnsiTheme="minorEastAsia" w:hint="eastAsia"/>
          <w:b/>
          <w:sz w:val="24"/>
        </w:rPr>
        <w:t xml:space="preserve">２　</w:t>
      </w:r>
      <w:r>
        <w:rPr>
          <w:rFonts w:asciiTheme="minorEastAsia" w:hAnsiTheme="minorEastAsia" w:hint="eastAsia"/>
          <w:b/>
          <w:sz w:val="24"/>
        </w:rPr>
        <w:t>児童の実態</w:t>
      </w:r>
    </w:p>
    <w:bookmarkEnd w:id="1"/>
    <w:p w:rsidR="00E864E6" w:rsidRPr="00B01EA8" w:rsidRDefault="001E057F" w:rsidP="00E864E6">
      <w:pPr>
        <w:ind w:firstLineChars="100" w:firstLine="220"/>
        <w:rPr>
          <w:rFonts w:ascii="ＭＳ 明朝" w:hAnsi="ＭＳ 明朝"/>
          <w:sz w:val="22"/>
          <w:szCs w:val="22"/>
        </w:rPr>
      </w:pPr>
      <w:r>
        <w:rPr>
          <w:rFonts w:ascii="ＭＳ 明朝" w:hAnsi="ＭＳ 明朝" w:hint="eastAsia"/>
          <w:sz w:val="22"/>
          <w:szCs w:val="22"/>
        </w:rPr>
        <w:t>子どもたち一人ひとりはかけがえのない存在である。個性や価値観</w:t>
      </w:r>
      <w:r w:rsidR="00975F1C">
        <w:rPr>
          <w:rFonts w:ascii="ＭＳ 明朝" w:hAnsi="ＭＳ 明朝" w:hint="eastAsia"/>
          <w:sz w:val="22"/>
          <w:szCs w:val="22"/>
        </w:rPr>
        <w:t>，</w:t>
      </w:r>
      <w:r>
        <w:rPr>
          <w:rFonts w:ascii="ＭＳ 明朝" w:hAnsi="ＭＳ 明朝" w:hint="eastAsia"/>
          <w:sz w:val="22"/>
          <w:szCs w:val="22"/>
        </w:rPr>
        <w:t>生き方などは多様で</w:t>
      </w:r>
      <w:r w:rsidR="00975F1C">
        <w:rPr>
          <w:rFonts w:ascii="ＭＳ 明朝" w:hAnsi="ＭＳ 明朝" w:hint="eastAsia"/>
          <w:sz w:val="22"/>
          <w:szCs w:val="22"/>
        </w:rPr>
        <w:t>，</w:t>
      </w:r>
      <w:r>
        <w:rPr>
          <w:rFonts w:ascii="ＭＳ 明朝" w:hAnsi="ＭＳ 明朝" w:hint="eastAsia"/>
          <w:sz w:val="22"/>
          <w:szCs w:val="22"/>
        </w:rPr>
        <w:t>それぞれに違いがあるが</w:t>
      </w:r>
      <w:r w:rsidR="00975F1C">
        <w:rPr>
          <w:rFonts w:ascii="ＭＳ 明朝" w:hAnsi="ＭＳ 明朝" w:hint="eastAsia"/>
          <w:sz w:val="22"/>
          <w:szCs w:val="22"/>
        </w:rPr>
        <w:t>，</w:t>
      </w:r>
      <w:r>
        <w:rPr>
          <w:rFonts w:ascii="ＭＳ 明朝" w:hAnsi="ＭＳ 明朝" w:hint="eastAsia"/>
          <w:sz w:val="22"/>
          <w:szCs w:val="22"/>
        </w:rPr>
        <w:t>その違いを認め合い</w:t>
      </w:r>
      <w:r w:rsidR="00975F1C">
        <w:rPr>
          <w:rFonts w:ascii="ＭＳ 明朝" w:hAnsi="ＭＳ 明朝" w:hint="eastAsia"/>
          <w:sz w:val="22"/>
          <w:szCs w:val="22"/>
        </w:rPr>
        <w:t>，</w:t>
      </w:r>
      <w:r>
        <w:rPr>
          <w:rFonts w:ascii="ＭＳ 明朝" w:hAnsi="ＭＳ 明朝" w:hint="eastAsia"/>
          <w:sz w:val="22"/>
          <w:szCs w:val="22"/>
        </w:rPr>
        <w:t>互いに尊重しあうことが大切である。</w:t>
      </w:r>
    </w:p>
    <w:p w:rsidR="00E864E6" w:rsidRPr="00B01EA8" w:rsidRDefault="001E057F" w:rsidP="00E864E6">
      <w:pPr>
        <w:ind w:firstLineChars="100" w:firstLine="220"/>
        <w:rPr>
          <w:rFonts w:ascii="ＭＳ 明朝" w:hAnsi="ＭＳ 明朝"/>
          <w:sz w:val="22"/>
          <w:szCs w:val="22"/>
        </w:rPr>
      </w:pPr>
      <w:r>
        <w:rPr>
          <w:rFonts w:ascii="ＭＳ 明朝" w:hAnsi="ＭＳ 明朝" w:hint="eastAsia"/>
          <w:sz w:val="22"/>
          <w:szCs w:val="22"/>
        </w:rPr>
        <w:t>本校では</w:t>
      </w:r>
      <w:r w:rsidR="00975F1C">
        <w:rPr>
          <w:rFonts w:ascii="ＭＳ 明朝" w:hAnsi="ＭＳ 明朝" w:hint="eastAsia"/>
          <w:sz w:val="22"/>
          <w:szCs w:val="22"/>
        </w:rPr>
        <w:t>，</w:t>
      </w:r>
      <w:r w:rsidR="00937F83">
        <w:rPr>
          <w:rFonts w:ascii="ＭＳ 明朝" w:hAnsi="ＭＳ 明朝" w:hint="eastAsia"/>
          <w:sz w:val="22"/>
          <w:szCs w:val="22"/>
        </w:rPr>
        <w:t>遠足や津波避難訓練</w:t>
      </w:r>
      <w:r w:rsidR="00975F1C">
        <w:rPr>
          <w:rFonts w:ascii="ＭＳ 明朝" w:hAnsi="ＭＳ 明朝" w:hint="eastAsia"/>
          <w:sz w:val="22"/>
          <w:szCs w:val="22"/>
        </w:rPr>
        <w:t>，</w:t>
      </w:r>
      <w:r w:rsidR="00937F83">
        <w:rPr>
          <w:rFonts w:ascii="ＭＳ 明朝" w:hAnsi="ＭＳ 明朝" w:hint="eastAsia"/>
          <w:sz w:val="22"/>
          <w:szCs w:val="22"/>
        </w:rPr>
        <w:t>地区別児童会</w:t>
      </w:r>
      <w:r w:rsidR="00C1197E">
        <w:rPr>
          <w:rFonts w:ascii="ＭＳ 明朝" w:hAnsi="ＭＳ 明朝" w:hint="eastAsia"/>
          <w:sz w:val="22"/>
          <w:szCs w:val="22"/>
        </w:rPr>
        <w:t>，クラブ，委員会</w:t>
      </w:r>
      <w:r w:rsidR="00937F83">
        <w:rPr>
          <w:rFonts w:ascii="ＭＳ 明朝" w:hAnsi="ＭＳ 明朝" w:hint="eastAsia"/>
          <w:sz w:val="22"/>
          <w:szCs w:val="22"/>
        </w:rPr>
        <w:t>等の学校行事や生活科</w:t>
      </w:r>
      <w:r w:rsidR="00975F1C">
        <w:rPr>
          <w:rFonts w:ascii="ＭＳ 明朝" w:hAnsi="ＭＳ 明朝" w:hint="eastAsia"/>
          <w:sz w:val="22"/>
          <w:szCs w:val="22"/>
        </w:rPr>
        <w:t>，</w:t>
      </w:r>
      <w:r w:rsidR="00937F83">
        <w:rPr>
          <w:rFonts w:ascii="ＭＳ 明朝" w:hAnsi="ＭＳ 明朝" w:hint="eastAsia"/>
          <w:sz w:val="22"/>
          <w:szCs w:val="22"/>
        </w:rPr>
        <w:t>総合的な学習の時間で</w:t>
      </w:r>
      <w:r w:rsidR="00975F1C">
        <w:rPr>
          <w:rFonts w:ascii="ＭＳ 明朝" w:hAnsi="ＭＳ 明朝" w:hint="eastAsia"/>
          <w:sz w:val="22"/>
          <w:szCs w:val="22"/>
        </w:rPr>
        <w:t>，</w:t>
      </w:r>
      <w:r w:rsidR="00E864E6">
        <w:rPr>
          <w:rFonts w:ascii="ＭＳ 明朝" w:hAnsi="ＭＳ 明朝" w:hint="eastAsia"/>
          <w:sz w:val="22"/>
          <w:szCs w:val="22"/>
        </w:rPr>
        <w:t>異年齢の子どもたち</w:t>
      </w:r>
      <w:r w:rsidR="00E864E6" w:rsidRPr="00B01EA8">
        <w:rPr>
          <w:rFonts w:ascii="ＭＳ 明朝" w:hAnsi="ＭＳ 明朝" w:hint="eastAsia"/>
          <w:sz w:val="22"/>
          <w:szCs w:val="22"/>
        </w:rPr>
        <w:t>がふれ合う機会を多くもってきた。その活動を通して</w:t>
      </w:r>
      <w:r w:rsidR="00E864E6">
        <w:rPr>
          <w:rFonts w:ascii="ＭＳ 明朝" w:hAnsi="ＭＳ 明朝" w:hint="eastAsia"/>
          <w:sz w:val="22"/>
          <w:szCs w:val="22"/>
        </w:rPr>
        <w:t>，</w:t>
      </w:r>
      <w:r w:rsidR="00E864E6" w:rsidRPr="00B4596D">
        <w:rPr>
          <w:rFonts w:ascii="ＭＳ 明朝" w:hAnsi="ＭＳ 明朝" w:hint="eastAsia"/>
          <w:sz w:val="22"/>
          <w:szCs w:val="22"/>
        </w:rPr>
        <w:t>互いの違いを受け入れようとする</w:t>
      </w:r>
      <w:r w:rsidR="00E864E6">
        <w:rPr>
          <w:rFonts w:ascii="ＭＳ 明朝" w:hAnsi="ＭＳ 明朝" w:hint="eastAsia"/>
          <w:sz w:val="22"/>
          <w:szCs w:val="22"/>
        </w:rPr>
        <w:t>子どもたちの</w:t>
      </w:r>
      <w:r w:rsidR="00E864E6" w:rsidRPr="00B4596D">
        <w:rPr>
          <w:rFonts w:ascii="ＭＳ 明朝" w:hAnsi="ＭＳ 明朝" w:hint="eastAsia"/>
          <w:sz w:val="22"/>
          <w:szCs w:val="22"/>
        </w:rPr>
        <w:t>姿も</w:t>
      </w:r>
      <w:r w:rsidR="00E864E6">
        <w:rPr>
          <w:rFonts w:ascii="ＭＳ 明朝" w:hAnsi="ＭＳ 明朝" w:hint="eastAsia"/>
          <w:sz w:val="22"/>
          <w:szCs w:val="22"/>
        </w:rPr>
        <w:t>あ</w:t>
      </w:r>
      <w:r w:rsidR="00E864E6" w:rsidRPr="00B4596D">
        <w:rPr>
          <w:rFonts w:ascii="ＭＳ 明朝" w:hAnsi="ＭＳ 明朝" w:hint="eastAsia"/>
          <w:sz w:val="22"/>
          <w:szCs w:val="22"/>
        </w:rPr>
        <w:t>る。</w:t>
      </w:r>
      <w:r w:rsidR="00E864E6" w:rsidRPr="00B01EA8">
        <w:rPr>
          <w:rFonts w:ascii="ＭＳ 明朝" w:hAnsi="ＭＳ 明朝" w:hint="eastAsia"/>
          <w:sz w:val="22"/>
          <w:szCs w:val="22"/>
        </w:rPr>
        <w:t>また，自分たちの願いを実現させるためには，互いの願いを受けとめ</w:t>
      </w:r>
      <w:r w:rsidR="00E864E6">
        <w:rPr>
          <w:rFonts w:ascii="ＭＳ 明朝" w:hAnsi="ＭＳ 明朝" w:hint="eastAsia"/>
          <w:sz w:val="22"/>
          <w:szCs w:val="22"/>
        </w:rPr>
        <w:t>合い</w:t>
      </w:r>
      <w:r w:rsidR="00E864E6" w:rsidRPr="00B01EA8">
        <w:rPr>
          <w:rFonts w:ascii="ＭＳ 明朝" w:hAnsi="ＭＳ 明朝" w:hint="eastAsia"/>
          <w:sz w:val="22"/>
          <w:szCs w:val="22"/>
        </w:rPr>
        <w:t>ながら協力する必要があることにも気づいてきている。</w:t>
      </w:r>
    </w:p>
    <w:p w:rsidR="00E864E6" w:rsidRDefault="00E864E6" w:rsidP="00E864E6">
      <w:pPr>
        <w:ind w:firstLineChars="100" w:firstLine="220"/>
        <w:rPr>
          <w:rFonts w:ascii="ＭＳ 明朝" w:hAnsi="ＭＳ 明朝"/>
          <w:sz w:val="22"/>
          <w:szCs w:val="22"/>
        </w:rPr>
      </w:pPr>
      <w:r w:rsidRPr="00B01EA8">
        <w:rPr>
          <w:rFonts w:ascii="ＭＳ 明朝" w:hAnsi="ＭＳ 明朝" w:hint="eastAsia"/>
          <w:sz w:val="22"/>
          <w:szCs w:val="22"/>
        </w:rPr>
        <w:t>しかし，学級や学年</w:t>
      </w:r>
      <w:r>
        <w:rPr>
          <w:rFonts w:ascii="ＭＳ 明朝" w:hAnsi="ＭＳ 明朝" w:hint="eastAsia"/>
          <w:sz w:val="22"/>
          <w:szCs w:val="22"/>
        </w:rPr>
        <w:t>で</w:t>
      </w:r>
      <w:r w:rsidRPr="00B01EA8">
        <w:rPr>
          <w:rFonts w:ascii="ＭＳ 明朝" w:hAnsi="ＭＳ 明朝" w:hint="eastAsia"/>
          <w:sz w:val="22"/>
          <w:szCs w:val="22"/>
        </w:rPr>
        <w:t>の日常生活に目を向けると，相手の立場になって考えたり行動したりすることが</w:t>
      </w:r>
      <w:r>
        <w:rPr>
          <w:rFonts w:ascii="ＭＳ 明朝" w:hAnsi="ＭＳ 明朝" w:hint="eastAsia"/>
          <w:sz w:val="22"/>
          <w:szCs w:val="22"/>
        </w:rPr>
        <w:t>難しい</w:t>
      </w:r>
      <w:r w:rsidRPr="00B01EA8">
        <w:rPr>
          <w:rFonts w:ascii="ＭＳ 明朝" w:hAnsi="ＭＳ 明朝" w:hint="eastAsia"/>
          <w:sz w:val="22"/>
          <w:szCs w:val="22"/>
        </w:rPr>
        <w:t>子や，</w:t>
      </w:r>
      <w:r w:rsidR="00C1197E">
        <w:rPr>
          <w:rFonts w:ascii="ＭＳ 明朝" w:hAnsi="ＭＳ 明朝" w:hint="eastAsia"/>
          <w:sz w:val="22"/>
          <w:szCs w:val="22"/>
        </w:rPr>
        <w:t>仲間</w:t>
      </w:r>
      <w:r w:rsidRPr="00B01EA8">
        <w:rPr>
          <w:rFonts w:ascii="ＭＳ 明朝" w:hAnsi="ＭＳ 明朝" w:hint="eastAsia"/>
          <w:sz w:val="22"/>
          <w:szCs w:val="22"/>
        </w:rPr>
        <w:t>のことを決めつけや偏見</w:t>
      </w:r>
      <w:r>
        <w:rPr>
          <w:rFonts w:ascii="ＭＳ 明朝" w:hAnsi="ＭＳ 明朝" w:hint="eastAsia"/>
          <w:sz w:val="22"/>
          <w:szCs w:val="22"/>
        </w:rPr>
        <w:t>の目</w:t>
      </w:r>
      <w:r w:rsidRPr="00B01EA8">
        <w:rPr>
          <w:rFonts w:ascii="ＭＳ 明朝" w:hAnsi="ＭＳ 明朝" w:hint="eastAsia"/>
          <w:sz w:val="22"/>
          <w:szCs w:val="22"/>
        </w:rPr>
        <w:t>で見てしまい，</w:t>
      </w:r>
      <w:r>
        <w:rPr>
          <w:rFonts w:ascii="ＭＳ 明朝" w:hAnsi="ＭＳ 明朝" w:hint="eastAsia"/>
          <w:sz w:val="22"/>
          <w:szCs w:val="22"/>
        </w:rPr>
        <w:t>ときには</w:t>
      </w:r>
      <w:r w:rsidRPr="00B01EA8">
        <w:rPr>
          <w:rFonts w:ascii="ＭＳ 明朝" w:hAnsi="ＭＳ 明朝" w:hint="eastAsia"/>
          <w:sz w:val="22"/>
          <w:szCs w:val="22"/>
        </w:rPr>
        <w:t>きつい言い方や嫌がらせをしてしまう子がいる。自分の思いを出せない子も</w:t>
      </w:r>
      <w:r>
        <w:rPr>
          <w:rFonts w:ascii="ＭＳ 明朝" w:hAnsi="ＭＳ 明朝" w:hint="eastAsia"/>
          <w:sz w:val="22"/>
          <w:szCs w:val="22"/>
        </w:rPr>
        <w:t>みられる</w:t>
      </w:r>
      <w:r w:rsidRPr="00B01EA8">
        <w:rPr>
          <w:rFonts w:ascii="ＭＳ 明朝" w:hAnsi="ＭＳ 明朝" w:hint="eastAsia"/>
          <w:sz w:val="22"/>
          <w:szCs w:val="22"/>
        </w:rPr>
        <w:t>。</w:t>
      </w:r>
      <w:r>
        <w:rPr>
          <w:rFonts w:ascii="ＭＳ 明朝" w:hAnsi="ＭＳ 明朝" w:hint="eastAsia"/>
          <w:sz w:val="22"/>
          <w:szCs w:val="22"/>
        </w:rPr>
        <w:t>また，自分に自信がも</w:t>
      </w:r>
      <w:r w:rsidRPr="00B01EA8">
        <w:rPr>
          <w:rFonts w:ascii="ＭＳ 明朝" w:hAnsi="ＭＳ 明朝" w:hint="eastAsia"/>
          <w:sz w:val="22"/>
          <w:szCs w:val="22"/>
        </w:rPr>
        <w:t>てず，失敗を恐れて取り組む前から「無理」と言ってあきらめ</w:t>
      </w:r>
      <w:r>
        <w:rPr>
          <w:rFonts w:ascii="ＭＳ 明朝" w:hAnsi="ＭＳ 明朝" w:hint="eastAsia"/>
          <w:sz w:val="22"/>
          <w:szCs w:val="22"/>
        </w:rPr>
        <w:t>，</w:t>
      </w:r>
      <w:r w:rsidRPr="00B01EA8">
        <w:rPr>
          <w:rFonts w:ascii="ＭＳ 明朝" w:hAnsi="ＭＳ 明朝" w:hint="eastAsia"/>
          <w:sz w:val="22"/>
          <w:szCs w:val="22"/>
        </w:rPr>
        <w:t>何もせずに終わってしまう子</w:t>
      </w:r>
      <w:r>
        <w:rPr>
          <w:rFonts w:ascii="ＭＳ 明朝" w:hAnsi="ＭＳ 明朝" w:hint="eastAsia"/>
          <w:sz w:val="22"/>
          <w:szCs w:val="22"/>
        </w:rPr>
        <w:t>もいる。なごみ学級在籍児童に対して，様々な活動や交流を通して，自然に受け入れたり積極的に関わったりする子も</w:t>
      </w:r>
      <w:r w:rsidRPr="00B01EA8">
        <w:rPr>
          <w:rFonts w:ascii="ＭＳ 明朝" w:hAnsi="ＭＳ 明朝" w:hint="eastAsia"/>
          <w:sz w:val="22"/>
          <w:szCs w:val="22"/>
        </w:rPr>
        <w:t>多い。</w:t>
      </w:r>
      <w:r>
        <w:rPr>
          <w:rFonts w:ascii="ＭＳ 明朝" w:hAnsi="ＭＳ 明朝" w:hint="eastAsia"/>
          <w:sz w:val="22"/>
          <w:szCs w:val="22"/>
        </w:rPr>
        <w:t>一方で，支援が必要な児童に対して差別的な見方や接し方をしている子も見られる。そのような子ども自身が抱える，</w:t>
      </w:r>
      <w:r w:rsidRPr="00C06221">
        <w:rPr>
          <w:rFonts w:ascii="ＭＳ 明朝" w:hAnsi="ＭＳ 明朝" w:hint="eastAsia"/>
          <w:sz w:val="22"/>
          <w:szCs w:val="22"/>
        </w:rPr>
        <w:t>困り感や生活背景</w:t>
      </w:r>
      <w:r>
        <w:rPr>
          <w:rFonts w:ascii="ＭＳ 明朝" w:hAnsi="ＭＳ 明朝" w:hint="eastAsia"/>
          <w:sz w:val="22"/>
          <w:szCs w:val="22"/>
        </w:rPr>
        <w:t>にも目を向けていく必要がある。</w:t>
      </w:r>
    </w:p>
    <w:p w:rsidR="00E864E6" w:rsidRPr="00594CC5" w:rsidRDefault="00E864E6" w:rsidP="00E864E6">
      <w:pPr>
        <w:ind w:firstLineChars="100" w:firstLine="220"/>
        <w:rPr>
          <w:rFonts w:ascii="ＭＳ 明朝" w:hAnsi="ＭＳ 明朝"/>
          <w:sz w:val="22"/>
          <w:szCs w:val="22"/>
        </w:rPr>
      </w:pPr>
    </w:p>
    <w:p w:rsidR="00E864E6" w:rsidRPr="00E864E6" w:rsidRDefault="00E864E6" w:rsidP="00E864E6">
      <w:pPr>
        <w:rPr>
          <w:rFonts w:asciiTheme="minorEastAsia" w:hAnsiTheme="minorEastAsia"/>
          <w:b/>
          <w:sz w:val="24"/>
        </w:rPr>
      </w:pPr>
    </w:p>
    <w:p w:rsidR="00433BED" w:rsidRDefault="00433BED" w:rsidP="00433BED">
      <w:pPr>
        <w:rPr>
          <w:rFonts w:asciiTheme="minorEastAsia" w:hAnsiTheme="minorEastAsia"/>
          <w:b/>
          <w:sz w:val="24"/>
        </w:rPr>
      </w:pPr>
      <w:r>
        <w:rPr>
          <w:rFonts w:asciiTheme="minorEastAsia" w:hAnsiTheme="minorEastAsia" w:hint="eastAsia"/>
          <w:b/>
          <w:sz w:val="24"/>
        </w:rPr>
        <w:t>３</w:t>
      </w:r>
      <w:r w:rsidRPr="006061BB">
        <w:rPr>
          <w:rFonts w:asciiTheme="minorEastAsia" w:hAnsiTheme="minorEastAsia" w:hint="eastAsia"/>
          <w:b/>
          <w:sz w:val="24"/>
        </w:rPr>
        <w:t xml:space="preserve">　</w:t>
      </w:r>
      <w:r>
        <w:rPr>
          <w:rFonts w:asciiTheme="minorEastAsia" w:hAnsiTheme="minorEastAsia" w:hint="eastAsia"/>
          <w:b/>
          <w:sz w:val="24"/>
        </w:rPr>
        <w:t>研修主題・副主題について</w:t>
      </w:r>
    </w:p>
    <w:p w:rsidR="00A51BBC" w:rsidRDefault="00A51BBC" w:rsidP="007F717D">
      <w:pPr>
        <w:overflowPunct w:val="0"/>
        <w:adjustRightInd w:val="0"/>
        <w:ind w:firstLineChars="100" w:firstLine="220"/>
        <w:textAlignment w:val="baseline"/>
        <w:rPr>
          <w:rFonts w:ascii="ＭＳ 明朝" w:hAnsi="ＭＳ 明朝"/>
          <w:sz w:val="22"/>
          <w:szCs w:val="22"/>
        </w:rPr>
      </w:pPr>
      <w:r>
        <w:rPr>
          <w:rFonts w:ascii="ＭＳ 明朝" w:hAnsi="ＭＳ 明朝" w:hint="eastAsia"/>
          <w:sz w:val="22"/>
          <w:szCs w:val="22"/>
        </w:rPr>
        <w:t>今年度も研究主題を「みんなで授業をつくる～自分の考えをもち</w:t>
      </w:r>
      <w:r w:rsidR="00975F1C">
        <w:rPr>
          <w:rFonts w:ascii="ＭＳ 明朝" w:hAnsi="ＭＳ 明朝" w:hint="eastAsia"/>
          <w:sz w:val="22"/>
          <w:szCs w:val="22"/>
        </w:rPr>
        <w:t>，</w:t>
      </w:r>
      <w:r>
        <w:rPr>
          <w:rFonts w:ascii="ＭＳ 明朝" w:hAnsi="ＭＳ 明朝" w:hint="eastAsia"/>
          <w:sz w:val="22"/>
          <w:szCs w:val="22"/>
        </w:rPr>
        <w:t>自分の</w:t>
      </w:r>
      <w:r w:rsidR="006D3879">
        <w:rPr>
          <w:rFonts w:ascii="ＭＳ 明朝" w:hAnsi="ＭＳ 明朝" w:hint="eastAsia"/>
          <w:sz w:val="22"/>
          <w:szCs w:val="22"/>
        </w:rPr>
        <w:t>ことば</w:t>
      </w:r>
      <w:r>
        <w:rPr>
          <w:rFonts w:ascii="ＭＳ 明朝" w:hAnsi="ＭＳ 明朝" w:hint="eastAsia"/>
          <w:sz w:val="22"/>
          <w:szCs w:val="22"/>
        </w:rPr>
        <w:t>で伝え合い</w:t>
      </w:r>
      <w:r w:rsidR="00975F1C">
        <w:rPr>
          <w:rFonts w:ascii="ＭＳ 明朝" w:hAnsi="ＭＳ 明朝" w:hint="eastAsia"/>
          <w:sz w:val="22"/>
          <w:szCs w:val="22"/>
        </w:rPr>
        <w:t>，</w:t>
      </w:r>
      <w:r>
        <w:rPr>
          <w:rFonts w:ascii="ＭＳ 明朝" w:hAnsi="ＭＳ 明朝" w:hint="eastAsia"/>
          <w:sz w:val="22"/>
          <w:szCs w:val="22"/>
        </w:rPr>
        <w:t>ともに学び続ける子～」とし</w:t>
      </w:r>
      <w:r w:rsidR="00975F1C">
        <w:rPr>
          <w:rFonts w:ascii="ＭＳ 明朝" w:hAnsi="ＭＳ 明朝" w:hint="eastAsia"/>
          <w:sz w:val="22"/>
          <w:szCs w:val="22"/>
        </w:rPr>
        <w:t>，</w:t>
      </w:r>
      <w:r>
        <w:rPr>
          <w:rFonts w:ascii="ＭＳ 明朝" w:hAnsi="ＭＳ 明朝" w:hint="eastAsia"/>
          <w:sz w:val="22"/>
          <w:szCs w:val="22"/>
        </w:rPr>
        <w:t>昨年度までの取組を継続しつつ</w:t>
      </w:r>
      <w:r w:rsidR="00975F1C">
        <w:rPr>
          <w:rFonts w:ascii="ＭＳ 明朝" w:hAnsi="ＭＳ 明朝" w:hint="eastAsia"/>
          <w:sz w:val="22"/>
          <w:szCs w:val="22"/>
        </w:rPr>
        <w:t>，</w:t>
      </w:r>
      <w:r>
        <w:rPr>
          <w:rFonts w:ascii="ＭＳ 明朝" w:hAnsi="ＭＳ 明朝" w:hint="eastAsia"/>
          <w:sz w:val="22"/>
          <w:szCs w:val="22"/>
        </w:rPr>
        <w:t>みんなでつくる</w:t>
      </w:r>
      <w:r w:rsidRPr="00B01EA8">
        <w:rPr>
          <w:rFonts w:ascii="ＭＳ 明朝" w:hAnsi="ＭＳ 明朝" w:hint="eastAsia"/>
          <w:sz w:val="22"/>
          <w:szCs w:val="22"/>
        </w:rPr>
        <w:t>「伝え合い</w:t>
      </w:r>
      <w:r>
        <w:rPr>
          <w:rFonts w:ascii="ＭＳ 明朝" w:hAnsi="ＭＳ 明朝" w:hint="eastAsia"/>
          <w:sz w:val="22"/>
          <w:szCs w:val="22"/>
        </w:rPr>
        <w:t>，</w:t>
      </w:r>
      <w:r w:rsidRPr="00B01EA8">
        <w:rPr>
          <w:rFonts w:ascii="ＭＳ 明朝" w:hAnsi="ＭＳ 明朝" w:hint="eastAsia"/>
          <w:sz w:val="22"/>
          <w:szCs w:val="22"/>
        </w:rPr>
        <w:t>学び合える」</w:t>
      </w:r>
      <w:r>
        <w:rPr>
          <w:rFonts w:ascii="ＭＳ 明朝" w:hAnsi="ＭＳ 明朝" w:hint="eastAsia"/>
          <w:sz w:val="22"/>
          <w:szCs w:val="22"/>
        </w:rPr>
        <w:t>授業の基盤となる「仲間づくり」の取組を</w:t>
      </w:r>
      <w:r w:rsidR="00975F1C">
        <w:rPr>
          <w:rFonts w:ascii="ＭＳ 明朝" w:hAnsi="ＭＳ 明朝" w:hint="eastAsia"/>
          <w:sz w:val="22"/>
          <w:szCs w:val="22"/>
        </w:rPr>
        <w:t>，</w:t>
      </w:r>
      <w:r>
        <w:rPr>
          <w:rFonts w:ascii="ＭＳ 明朝" w:hAnsi="ＭＳ 明朝" w:hint="eastAsia"/>
          <w:sz w:val="22"/>
          <w:szCs w:val="22"/>
        </w:rPr>
        <w:t>人権教育を窓口に研究していく。分からないことを「分からない」と言える学習集団づくりができていなければ，安心して自分の思いを表すことはできない。一人の子のつまずきから始まる学び合いができることを目指している。そして</w:t>
      </w:r>
      <w:r w:rsidRPr="00B01EA8">
        <w:rPr>
          <w:rFonts w:ascii="ＭＳ 明朝" w:hAnsi="ＭＳ 明朝" w:hint="eastAsia"/>
          <w:sz w:val="22"/>
          <w:szCs w:val="22"/>
        </w:rPr>
        <w:t>，全ての教育活</w:t>
      </w:r>
      <w:r>
        <w:rPr>
          <w:rFonts w:ascii="ＭＳ 明朝" w:hAnsi="ＭＳ 明朝" w:hint="eastAsia"/>
          <w:sz w:val="22"/>
          <w:szCs w:val="22"/>
        </w:rPr>
        <w:t>動において，子ども同士をつなぐための手立てを考え，取り組んでいく。</w:t>
      </w:r>
    </w:p>
    <w:p w:rsidR="00E2150D" w:rsidRPr="00A51BBC" w:rsidRDefault="00E2150D" w:rsidP="007F717D">
      <w:pPr>
        <w:overflowPunct w:val="0"/>
        <w:adjustRightInd w:val="0"/>
        <w:ind w:firstLineChars="100" w:firstLine="220"/>
        <w:textAlignment w:val="baseline"/>
        <w:rPr>
          <w:rFonts w:ascii="Times New Roman" w:hAnsi="Times New Roman" w:cs="ＭＳ 明朝"/>
          <w:color w:val="000000"/>
          <w:kern w:val="0"/>
          <w:sz w:val="22"/>
          <w:szCs w:val="22"/>
        </w:rPr>
      </w:pPr>
    </w:p>
    <w:p w:rsidR="00E2150D" w:rsidRPr="00CC6F6D" w:rsidRDefault="00E2150D" w:rsidP="007F717D">
      <w:pPr>
        <w:rPr>
          <w:sz w:val="22"/>
          <w:szCs w:val="22"/>
        </w:rPr>
      </w:pPr>
      <w:r w:rsidRPr="00CC6F6D">
        <w:rPr>
          <w:rFonts w:hint="eastAsia"/>
          <w:sz w:val="22"/>
          <w:szCs w:val="22"/>
        </w:rPr>
        <w:t>(</w:t>
      </w:r>
      <w:r w:rsidRPr="00CC6F6D">
        <w:rPr>
          <w:rFonts w:hint="eastAsia"/>
          <w:sz w:val="22"/>
          <w:szCs w:val="22"/>
        </w:rPr>
        <w:t>１</w:t>
      </w:r>
      <w:r w:rsidRPr="00CC6F6D">
        <w:rPr>
          <w:rFonts w:hint="eastAsia"/>
          <w:sz w:val="22"/>
          <w:szCs w:val="22"/>
        </w:rPr>
        <w:t>)</w:t>
      </w:r>
      <w:r w:rsidRPr="00CC6F6D">
        <w:rPr>
          <w:rFonts w:hint="eastAsia"/>
          <w:sz w:val="22"/>
          <w:szCs w:val="22"/>
        </w:rPr>
        <w:t xml:space="preserve">　主題「みんなで授業をつくる」について</w:t>
      </w:r>
    </w:p>
    <w:p w:rsidR="00E2150D" w:rsidRPr="00CC6F6D" w:rsidRDefault="00E2150D" w:rsidP="007F717D">
      <w:pPr>
        <w:ind w:firstLineChars="100" w:firstLine="220"/>
        <w:rPr>
          <w:sz w:val="22"/>
          <w:szCs w:val="22"/>
        </w:rPr>
      </w:pPr>
      <w:r w:rsidRPr="00CC6F6D">
        <w:rPr>
          <w:rFonts w:hint="eastAsia"/>
          <w:sz w:val="22"/>
          <w:szCs w:val="22"/>
        </w:rPr>
        <w:t>一人ひとりが主体的に学ぶ授業にしていくためには</w:t>
      </w:r>
      <w:r w:rsidR="00975F1C">
        <w:rPr>
          <w:rFonts w:hint="eastAsia"/>
          <w:sz w:val="22"/>
          <w:szCs w:val="22"/>
        </w:rPr>
        <w:t>，</w:t>
      </w:r>
      <w:r w:rsidRPr="00CC6F6D">
        <w:rPr>
          <w:rFonts w:hint="eastAsia"/>
          <w:sz w:val="22"/>
          <w:szCs w:val="22"/>
        </w:rPr>
        <w:t>まず一人ひとりが大切にされる学級づくりが土台となる。一人ひとりに居場所があり</w:t>
      </w:r>
      <w:r w:rsidR="00975F1C">
        <w:rPr>
          <w:rFonts w:hint="eastAsia"/>
          <w:sz w:val="22"/>
          <w:szCs w:val="22"/>
        </w:rPr>
        <w:t>，</w:t>
      </w:r>
      <w:r w:rsidRPr="00CC6F6D">
        <w:rPr>
          <w:rFonts w:hint="eastAsia"/>
          <w:sz w:val="22"/>
          <w:szCs w:val="22"/>
        </w:rPr>
        <w:t>互いを認め合える温かい人間関</w:t>
      </w:r>
      <w:r w:rsidRPr="00CC6F6D">
        <w:rPr>
          <w:rFonts w:hint="eastAsia"/>
          <w:sz w:val="22"/>
          <w:szCs w:val="22"/>
        </w:rPr>
        <w:lastRenderedPageBreak/>
        <w:t>係がなければ</w:t>
      </w:r>
      <w:r w:rsidR="00975F1C">
        <w:rPr>
          <w:rFonts w:hint="eastAsia"/>
          <w:sz w:val="22"/>
          <w:szCs w:val="22"/>
        </w:rPr>
        <w:t>，</w:t>
      </w:r>
      <w:r w:rsidRPr="00CC6F6D">
        <w:rPr>
          <w:rFonts w:hint="eastAsia"/>
          <w:sz w:val="22"/>
          <w:szCs w:val="22"/>
        </w:rPr>
        <w:t>自分の考えを安心して発信することはできない。仲間の考えを肯定的に受け</w:t>
      </w:r>
      <w:r w:rsidR="00146FFA">
        <w:rPr>
          <w:rFonts w:hint="eastAsia"/>
          <w:sz w:val="22"/>
          <w:szCs w:val="22"/>
        </w:rPr>
        <w:t>と</w:t>
      </w:r>
      <w:r w:rsidRPr="00CC6F6D">
        <w:rPr>
          <w:rFonts w:hint="eastAsia"/>
          <w:sz w:val="22"/>
          <w:szCs w:val="22"/>
        </w:rPr>
        <w:t>め</w:t>
      </w:r>
      <w:r w:rsidR="00975F1C">
        <w:rPr>
          <w:rFonts w:hint="eastAsia"/>
          <w:sz w:val="22"/>
          <w:szCs w:val="22"/>
        </w:rPr>
        <w:t>，</w:t>
      </w:r>
      <w:r w:rsidRPr="00CC6F6D">
        <w:rPr>
          <w:rFonts w:hint="eastAsia"/>
          <w:sz w:val="22"/>
          <w:szCs w:val="22"/>
        </w:rPr>
        <w:t>互いの考えから学ぼうとする</w:t>
      </w:r>
      <w:r w:rsidR="00CC6F6D">
        <w:rPr>
          <w:rFonts w:hint="eastAsia"/>
          <w:sz w:val="22"/>
          <w:szCs w:val="22"/>
        </w:rPr>
        <w:t>学級づくり</w:t>
      </w:r>
      <w:r w:rsidR="00A51BBC">
        <w:rPr>
          <w:rFonts w:hint="eastAsia"/>
          <w:sz w:val="22"/>
          <w:szCs w:val="22"/>
        </w:rPr>
        <w:t>を綴り方や人権学習</w:t>
      </w:r>
      <w:r w:rsidR="00CC6F6D">
        <w:rPr>
          <w:rFonts w:hint="eastAsia"/>
          <w:sz w:val="22"/>
          <w:szCs w:val="22"/>
        </w:rPr>
        <w:t>を</w:t>
      </w:r>
      <w:r w:rsidR="00A51BBC">
        <w:rPr>
          <w:rFonts w:hint="eastAsia"/>
          <w:sz w:val="22"/>
          <w:szCs w:val="22"/>
        </w:rPr>
        <w:t>通して</w:t>
      </w:r>
      <w:r w:rsidR="00CC6F6D">
        <w:rPr>
          <w:rFonts w:hint="eastAsia"/>
          <w:sz w:val="22"/>
          <w:szCs w:val="22"/>
        </w:rPr>
        <w:t>取り組んでいきたい。</w:t>
      </w:r>
    </w:p>
    <w:p w:rsidR="00CC6F6D" w:rsidRDefault="00E2150D" w:rsidP="00A51BBC">
      <w:pPr>
        <w:ind w:firstLineChars="100" w:firstLine="220"/>
        <w:rPr>
          <w:sz w:val="22"/>
          <w:szCs w:val="22"/>
        </w:rPr>
      </w:pPr>
      <w:r w:rsidRPr="00CC6F6D">
        <w:rPr>
          <w:rFonts w:hint="eastAsia"/>
          <w:sz w:val="22"/>
          <w:szCs w:val="22"/>
        </w:rPr>
        <w:t>授業は教師がつくるのではなく</w:t>
      </w:r>
      <w:r w:rsidR="00975F1C">
        <w:rPr>
          <w:rFonts w:hint="eastAsia"/>
          <w:sz w:val="22"/>
          <w:szCs w:val="22"/>
        </w:rPr>
        <w:t>，</w:t>
      </w:r>
      <w:r w:rsidR="00CC6F6D">
        <w:rPr>
          <w:rFonts w:hint="eastAsia"/>
          <w:sz w:val="22"/>
          <w:szCs w:val="22"/>
        </w:rPr>
        <w:t>児童自身の自分との対話</w:t>
      </w:r>
      <w:r w:rsidR="00975F1C">
        <w:rPr>
          <w:rFonts w:hint="eastAsia"/>
          <w:sz w:val="22"/>
          <w:szCs w:val="22"/>
        </w:rPr>
        <w:t>，</w:t>
      </w:r>
      <w:r w:rsidRPr="00CC6F6D">
        <w:rPr>
          <w:rFonts w:hint="eastAsia"/>
          <w:sz w:val="22"/>
          <w:szCs w:val="22"/>
        </w:rPr>
        <w:t>児童と児童</w:t>
      </w:r>
      <w:r w:rsidR="00CC6F6D">
        <w:rPr>
          <w:rFonts w:hint="eastAsia"/>
          <w:sz w:val="22"/>
          <w:szCs w:val="22"/>
        </w:rPr>
        <w:t>の対話</w:t>
      </w:r>
      <w:r w:rsidR="00975F1C">
        <w:rPr>
          <w:rFonts w:hint="eastAsia"/>
          <w:sz w:val="22"/>
          <w:szCs w:val="22"/>
        </w:rPr>
        <w:t>，</w:t>
      </w:r>
      <w:r w:rsidRPr="00CC6F6D">
        <w:rPr>
          <w:rFonts w:hint="eastAsia"/>
          <w:sz w:val="22"/>
          <w:szCs w:val="22"/>
        </w:rPr>
        <w:t>児童と教師</w:t>
      </w:r>
      <w:r w:rsidR="00CC6F6D">
        <w:rPr>
          <w:rFonts w:hint="eastAsia"/>
          <w:sz w:val="22"/>
          <w:szCs w:val="22"/>
        </w:rPr>
        <w:t>の対話</w:t>
      </w:r>
      <w:r w:rsidR="00975F1C">
        <w:rPr>
          <w:rFonts w:hint="eastAsia"/>
          <w:sz w:val="22"/>
          <w:szCs w:val="22"/>
        </w:rPr>
        <w:t>，</w:t>
      </w:r>
      <w:r w:rsidR="00CC6F6D">
        <w:rPr>
          <w:rFonts w:hint="eastAsia"/>
          <w:sz w:val="22"/>
          <w:szCs w:val="22"/>
        </w:rPr>
        <w:t>教師同士の対話（研究・教材研究・</w:t>
      </w:r>
      <w:r w:rsidR="00844717">
        <w:rPr>
          <w:rFonts w:hint="eastAsia"/>
          <w:sz w:val="22"/>
          <w:szCs w:val="22"/>
        </w:rPr>
        <w:t>児童</w:t>
      </w:r>
      <w:r w:rsidR="00CC6F6D">
        <w:rPr>
          <w:rFonts w:hint="eastAsia"/>
          <w:sz w:val="22"/>
          <w:szCs w:val="22"/>
        </w:rPr>
        <w:t>理解）</w:t>
      </w:r>
      <w:r w:rsidRPr="00CC6F6D">
        <w:rPr>
          <w:rFonts w:hint="eastAsia"/>
          <w:sz w:val="22"/>
          <w:szCs w:val="22"/>
        </w:rPr>
        <w:t>の</w:t>
      </w:r>
      <w:r w:rsidR="00CC6F6D">
        <w:rPr>
          <w:rFonts w:hint="eastAsia"/>
          <w:sz w:val="22"/>
          <w:szCs w:val="22"/>
        </w:rPr>
        <w:t>４つの対話</w:t>
      </w:r>
      <w:r w:rsidR="00A51BBC">
        <w:rPr>
          <w:rFonts w:hint="eastAsia"/>
          <w:sz w:val="22"/>
          <w:szCs w:val="22"/>
        </w:rPr>
        <w:t>によってつくられると</w:t>
      </w:r>
      <w:r w:rsidR="00991E24">
        <w:rPr>
          <w:rFonts w:hint="eastAsia"/>
          <w:sz w:val="22"/>
          <w:szCs w:val="22"/>
        </w:rPr>
        <w:t>とらえ</w:t>
      </w:r>
      <w:r w:rsidR="00046DD0">
        <w:rPr>
          <w:rFonts w:hint="eastAsia"/>
          <w:sz w:val="22"/>
          <w:szCs w:val="22"/>
        </w:rPr>
        <w:t>る</w:t>
      </w:r>
      <w:r w:rsidR="00991E24">
        <w:rPr>
          <w:rFonts w:hint="eastAsia"/>
          <w:sz w:val="22"/>
          <w:szCs w:val="22"/>
        </w:rPr>
        <w:t>。授業が</w:t>
      </w:r>
      <w:r w:rsidR="00975F1C">
        <w:rPr>
          <w:rFonts w:hint="eastAsia"/>
          <w:sz w:val="22"/>
          <w:szCs w:val="22"/>
        </w:rPr>
        <w:t>，</w:t>
      </w:r>
      <w:r w:rsidR="00991E24">
        <w:rPr>
          <w:rFonts w:hint="eastAsia"/>
          <w:sz w:val="22"/>
          <w:szCs w:val="22"/>
        </w:rPr>
        <w:t>これらの対話の</w:t>
      </w:r>
      <w:r w:rsidRPr="00CC6F6D">
        <w:rPr>
          <w:rFonts w:hint="eastAsia"/>
          <w:sz w:val="22"/>
          <w:szCs w:val="22"/>
        </w:rPr>
        <w:t>中でつくられていくという意識を児童が持てるような授業展開を目指したい。</w:t>
      </w:r>
    </w:p>
    <w:p w:rsidR="00E2150D" w:rsidRPr="00CC6F6D" w:rsidRDefault="00E2150D" w:rsidP="00CC6F6D">
      <w:pPr>
        <w:ind w:firstLineChars="100" w:firstLine="220"/>
        <w:rPr>
          <w:sz w:val="22"/>
          <w:szCs w:val="22"/>
        </w:rPr>
      </w:pPr>
      <w:r w:rsidRPr="00CC6F6D">
        <w:rPr>
          <w:rFonts w:hint="eastAsia"/>
          <w:sz w:val="22"/>
          <w:szCs w:val="22"/>
        </w:rPr>
        <w:t>そのために</w:t>
      </w:r>
      <w:r w:rsidR="00975F1C">
        <w:rPr>
          <w:rFonts w:hint="eastAsia"/>
          <w:sz w:val="22"/>
          <w:szCs w:val="22"/>
        </w:rPr>
        <w:t>，</w:t>
      </w:r>
      <w:r w:rsidRPr="00CC6F6D">
        <w:rPr>
          <w:rFonts w:hint="eastAsia"/>
          <w:sz w:val="22"/>
          <w:szCs w:val="22"/>
        </w:rPr>
        <w:t>一人ひとりの学習に視点をもち</w:t>
      </w:r>
      <w:r w:rsidR="00975F1C">
        <w:rPr>
          <w:rFonts w:hint="eastAsia"/>
          <w:sz w:val="22"/>
          <w:szCs w:val="22"/>
        </w:rPr>
        <w:t>，</w:t>
      </w:r>
      <w:r w:rsidRPr="00CC6F6D">
        <w:rPr>
          <w:rFonts w:hint="eastAsia"/>
          <w:sz w:val="22"/>
          <w:szCs w:val="22"/>
        </w:rPr>
        <w:t>個の理解を大切にすることを前提に考える。そして</w:t>
      </w:r>
      <w:r w:rsidR="00046DD0">
        <w:rPr>
          <w:rFonts w:hint="eastAsia"/>
          <w:sz w:val="22"/>
          <w:szCs w:val="22"/>
        </w:rPr>
        <w:t>，</w:t>
      </w:r>
      <w:r w:rsidR="00146FFA">
        <w:rPr>
          <w:rFonts w:hint="eastAsia"/>
          <w:sz w:val="22"/>
          <w:szCs w:val="22"/>
        </w:rPr>
        <w:t>学級</w:t>
      </w:r>
      <w:r w:rsidRPr="00CC6F6D">
        <w:rPr>
          <w:rFonts w:hint="eastAsia"/>
          <w:sz w:val="22"/>
          <w:szCs w:val="22"/>
        </w:rPr>
        <w:t>の児童に合った</w:t>
      </w:r>
      <w:r w:rsidR="00975F1C">
        <w:rPr>
          <w:rFonts w:hint="eastAsia"/>
          <w:sz w:val="22"/>
          <w:szCs w:val="22"/>
        </w:rPr>
        <w:t>，</w:t>
      </w:r>
      <w:r w:rsidRPr="00CC6F6D">
        <w:rPr>
          <w:rFonts w:hint="eastAsia"/>
          <w:sz w:val="22"/>
          <w:szCs w:val="22"/>
        </w:rPr>
        <w:t>単元全体の構想をもって各授業を積み重ねていけるように教材分析・教材理解をすすめる。その中で教師も切磋琢磨し</w:t>
      </w:r>
      <w:r w:rsidR="00975F1C">
        <w:rPr>
          <w:rFonts w:hint="eastAsia"/>
          <w:sz w:val="22"/>
          <w:szCs w:val="22"/>
        </w:rPr>
        <w:t>，</w:t>
      </w:r>
      <w:r w:rsidRPr="00CC6F6D">
        <w:rPr>
          <w:rFonts w:hint="eastAsia"/>
          <w:sz w:val="22"/>
          <w:szCs w:val="22"/>
        </w:rPr>
        <w:t>協働して授業をつくる姿勢で研修を深めていきたい。</w:t>
      </w:r>
    </w:p>
    <w:p w:rsidR="00E2150D" w:rsidRPr="00CC6F6D" w:rsidRDefault="00E2150D" w:rsidP="00E2150D">
      <w:pPr>
        <w:rPr>
          <w:sz w:val="22"/>
          <w:szCs w:val="22"/>
        </w:rPr>
      </w:pPr>
    </w:p>
    <w:p w:rsidR="00E2150D" w:rsidRPr="00CC6F6D" w:rsidRDefault="00E2150D" w:rsidP="00E2150D">
      <w:pPr>
        <w:rPr>
          <w:sz w:val="22"/>
          <w:szCs w:val="22"/>
        </w:rPr>
      </w:pPr>
      <w:r w:rsidRPr="00CC6F6D">
        <w:rPr>
          <w:rFonts w:hint="eastAsia"/>
          <w:sz w:val="22"/>
          <w:szCs w:val="22"/>
        </w:rPr>
        <w:t>(</w:t>
      </w:r>
      <w:r w:rsidRPr="00CC6F6D">
        <w:rPr>
          <w:rFonts w:hint="eastAsia"/>
          <w:sz w:val="22"/>
          <w:szCs w:val="22"/>
        </w:rPr>
        <w:t>２</w:t>
      </w:r>
      <w:r w:rsidRPr="00CC6F6D">
        <w:rPr>
          <w:rFonts w:hint="eastAsia"/>
          <w:sz w:val="22"/>
          <w:szCs w:val="22"/>
        </w:rPr>
        <w:t>)</w:t>
      </w:r>
      <w:r w:rsidRPr="00CC6F6D">
        <w:rPr>
          <w:rFonts w:hint="eastAsia"/>
          <w:sz w:val="22"/>
          <w:szCs w:val="22"/>
        </w:rPr>
        <w:t xml:space="preserve">　副主題について</w:t>
      </w:r>
    </w:p>
    <w:p w:rsidR="00E2150D" w:rsidRPr="00CC6F6D" w:rsidRDefault="00E2150D" w:rsidP="00E2150D">
      <w:pPr>
        <w:rPr>
          <w:sz w:val="22"/>
          <w:szCs w:val="22"/>
        </w:rPr>
      </w:pPr>
      <w:r w:rsidRPr="00CC6F6D">
        <w:rPr>
          <w:rFonts w:hint="eastAsia"/>
          <w:sz w:val="22"/>
          <w:szCs w:val="22"/>
        </w:rPr>
        <w:t xml:space="preserve">　児童や学校の実態</w:t>
      </w:r>
      <w:r w:rsidR="00975F1C">
        <w:rPr>
          <w:rFonts w:hint="eastAsia"/>
          <w:sz w:val="22"/>
          <w:szCs w:val="22"/>
        </w:rPr>
        <w:t>，</w:t>
      </w:r>
      <w:r w:rsidRPr="00CC6F6D">
        <w:rPr>
          <w:rFonts w:hint="eastAsia"/>
          <w:sz w:val="22"/>
          <w:szCs w:val="22"/>
        </w:rPr>
        <w:t>指導の内容に応じ</w:t>
      </w:r>
      <w:r w:rsidR="00975F1C">
        <w:rPr>
          <w:rFonts w:hint="eastAsia"/>
          <w:sz w:val="22"/>
          <w:szCs w:val="22"/>
        </w:rPr>
        <w:t>，</w:t>
      </w:r>
      <w:r w:rsidRPr="00CC6F6D">
        <w:rPr>
          <w:rFonts w:hint="eastAsia"/>
          <w:sz w:val="22"/>
          <w:szCs w:val="22"/>
        </w:rPr>
        <w:t>「主体的な学び」「対話的な学び」「深い学び」の視点から授業</w:t>
      </w:r>
      <w:r w:rsidR="00FC3FF9">
        <w:rPr>
          <w:rFonts w:hint="eastAsia"/>
          <w:sz w:val="22"/>
          <w:szCs w:val="22"/>
        </w:rPr>
        <w:t>づくりができる</w:t>
      </w:r>
      <w:r w:rsidRPr="00CC6F6D">
        <w:rPr>
          <w:rFonts w:hint="eastAsia"/>
          <w:sz w:val="22"/>
          <w:szCs w:val="22"/>
        </w:rPr>
        <w:t>ように研修をすすめたい。そこで</w:t>
      </w:r>
      <w:r w:rsidR="00975F1C">
        <w:rPr>
          <w:rFonts w:hint="eastAsia"/>
          <w:sz w:val="22"/>
          <w:szCs w:val="22"/>
        </w:rPr>
        <w:t>，</w:t>
      </w:r>
      <w:r w:rsidRPr="00CC6F6D">
        <w:rPr>
          <w:rFonts w:hint="eastAsia"/>
          <w:sz w:val="22"/>
          <w:szCs w:val="22"/>
        </w:rPr>
        <w:t>「主体的・対話的で深い学び」をよりはっきり意識できるように</w:t>
      </w:r>
      <w:r w:rsidR="00975F1C">
        <w:rPr>
          <w:rFonts w:hint="eastAsia"/>
          <w:sz w:val="22"/>
          <w:szCs w:val="22"/>
        </w:rPr>
        <w:t>，</w:t>
      </w:r>
      <w:r w:rsidRPr="00CC6F6D">
        <w:rPr>
          <w:rFonts w:hint="eastAsia"/>
          <w:sz w:val="22"/>
          <w:szCs w:val="22"/>
        </w:rPr>
        <w:t>副主題を「自分の考えをもち</w:t>
      </w:r>
      <w:r w:rsidR="00975F1C">
        <w:rPr>
          <w:rFonts w:hint="eastAsia"/>
          <w:sz w:val="22"/>
          <w:szCs w:val="22"/>
        </w:rPr>
        <w:t>，</w:t>
      </w:r>
      <w:r w:rsidRPr="00CC6F6D">
        <w:rPr>
          <w:rFonts w:hint="eastAsia"/>
          <w:sz w:val="22"/>
          <w:szCs w:val="22"/>
        </w:rPr>
        <w:t>自分の言葉で伝え合い</w:t>
      </w:r>
      <w:r w:rsidR="00975F1C">
        <w:rPr>
          <w:rFonts w:hint="eastAsia"/>
          <w:sz w:val="22"/>
          <w:szCs w:val="22"/>
        </w:rPr>
        <w:t>，</w:t>
      </w:r>
      <w:r w:rsidRPr="00CC6F6D">
        <w:rPr>
          <w:rFonts w:hint="eastAsia"/>
          <w:sz w:val="22"/>
          <w:szCs w:val="22"/>
        </w:rPr>
        <w:t>ともに学び続ける子」と設定した。各項目について以下のように位置付けて考えている。</w:t>
      </w:r>
    </w:p>
    <w:p w:rsidR="00E2150D" w:rsidRPr="00CC6F6D" w:rsidRDefault="00E2150D" w:rsidP="00E2150D">
      <w:pPr>
        <w:rPr>
          <w:sz w:val="22"/>
          <w:szCs w:val="22"/>
        </w:rPr>
      </w:pPr>
    </w:p>
    <w:p w:rsidR="00E2150D" w:rsidRPr="00CC6F6D" w:rsidRDefault="00E2150D" w:rsidP="00E2150D">
      <w:pPr>
        <w:rPr>
          <w:sz w:val="22"/>
          <w:szCs w:val="22"/>
        </w:rPr>
      </w:pPr>
      <w:r w:rsidRPr="00CC6F6D">
        <w:rPr>
          <w:rFonts w:hint="eastAsia"/>
          <w:sz w:val="22"/>
          <w:szCs w:val="22"/>
        </w:rPr>
        <w:t>〇「自分の考えをもち」について（主体的な学び）</w:t>
      </w:r>
    </w:p>
    <w:p w:rsidR="00E2150D" w:rsidRPr="00CC6F6D" w:rsidRDefault="00E2150D" w:rsidP="00E836E5">
      <w:pPr>
        <w:ind w:leftChars="100" w:left="210" w:firstLineChars="100" w:firstLine="220"/>
        <w:rPr>
          <w:sz w:val="22"/>
          <w:szCs w:val="22"/>
        </w:rPr>
      </w:pPr>
      <w:r w:rsidRPr="00CC6F6D">
        <w:rPr>
          <w:rFonts w:hint="eastAsia"/>
          <w:sz w:val="22"/>
          <w:szCs w:val="22"/>
        </w:rPr>
        <w:t>児童が自ら</w:t>
      </w:r>
      <w:r w:rsidR="006D3879">
        <w:rPr>
          <w:rFonts w:hint="eastAsia"/>
          <w:sz w:val="22"/>
          <w:szCs w:val="22"/>
        </w:rPr>
        <w:t>疑問をもち</w:t>
      </w:r>
      <w:r w:rsidR="00975F1C">
        <w:rPr>
          <w:rFonts w:hint="eastAsia"/>
          <w:sz w:val="22"/>
          <w:szCs w:val="22"/>
        </w:rPr>
        <w:t>，</w:t>
      </w:r>
      <w:r w:rsidRPr="00CC6F6D">
        <w:rPr>
          <w:rFonts w:hint="eastAsia"/>
          <w:sz w:val="22"/>
          <w:szCs w:val="22"/>
        </w:rPr>
        <w:t>解決に向かう姿勢を養えるような授業展開の研究をすすめる。授業のねらいは何なのかを明確にとらえ</w:t>
      </w:r>
      <w:r w:rsidR="00975F1C">
        <w:rPr>
          <w:rFonts w:hint="eastAsia"/>
          <w:sz w:val="22"/>
          <w:szCs w:val="22"/>
        </w:rPr>
        <w:t>，</w:t>
      </w:r>
      <w:r w:rsidRPr="00CC6F6D">
        <w:rPr>
          <w:rFonts w:hint="eastAsia"/>
          <w:sz w:val="22"/>
          <w:szCs w:val="22"/>
        </w:rPr>
        <w:t>思わず考えたくなるような</w:t>
      </w:r>
      <w:r w:rsidR="00A451EE">
        <w:rPr>
          <w:rFonts w:hint="eastAsia"/>
          <w:sz w:val="22"/>
          <w:szCs w:val="22"/>
        </w:rPr>
        <w:t>課題</w:t>
      </w:r>
      <w:r w:rsidRPr="00CC6F6D">
        <w:rPr>
          <w:rFonts w:hint="eastAsia"/>
          <w:sz w:val="22"/>
          <w:szCs w:val="22"/>
        </w:rPr>
        <w:t>を設定したり</w:t>
      </w:r>
      <w:r w:rsidR="00975F1C">
        <w:rPr>
          <w:rFonts w:hint="eastAsia"/>
          <w:sz w:val="22"/>
          <w:szCs w:val="22"/>
        </w:rPr>
        <w:t>，</w:t>
      </w:r>
      <w:r w:rsidRPr="00CC6F6D">
        <w:rPr>
          <w:rFonts w:hint="eastAsia"/>
          <w:sz w:val="22"/>
          <w:szCs w:val="22"/>
        </w:rPr>
        <w:t>児童の疑問から生まれた問題を設定したり</w:t>
      </w:r>
      <w:r w:rsidR="00975F1C">
        <w:rPr>
          <w:rFonts w:hint="eastAsia"/>
          <w:sz w:val="22"/>
          <w:szCs w:val="22"/>
        </w:rPr>
        <w:t>，</w:t>
      </w:r>
      <w:r w:rsidR="0090321D">
        <w:rPr>
          <w:rFonts w:hint="eastAsia"/>
          <w:sz w:val="22"/>
          <w:szCs w:val="22"/>
        </w:rPr>
        <w:t>児童の生活背景や児童の実態に合わせた</w:t>
      </w:r>
      <w:r w:rsidR="00A451EE">
        <w:rPr>
          <w:rFonts w:hint="eastAsia"/>
          <w:sz w:val="22"/>
          <w:szCs w:val="22"/>
        </w:rPr>
        <w:t>めあて</w:t>
      </w:r>
      <w:r w:rsidR="0090321D">
        <w:rPr>
          <w:rFonts w:hint="eastAsia"/>
          <w:sz w:val="22"/>
          <w:szCs w:val="22"/>
        </w:rPr>
        <w:t>を設定</w:t>
      </w:r>
      <w:r w:rsidRPr="00CC6F6D">
        <w:rPr>
          <w:rFonts w:hint="eastAsia"/>
          <w:sz w:val="22"/>
          <w:szCs w:val="22"/>
        </w:rPr>
        <w:t>することで</w:t>
      </w:r>
      <w:r w:rsidR="00975F1C">
        <w:rPr>
          <w:rFonts w:hint="eastAsia"/>
          <w:sz w:val="22"/>
          <w:szCs w:val="22"/>
        </w:rPr>
        <w:t>，</w:t>
      </w:r>
      <w:r w:rsidR="00A451EE">
        <w:rPr>
          <w:rFonts w:hint="eastAsia"/>
          <w:sz w:val="22"/>
          <w:szCs w:val="22"/>
        </w:rPr>
        <w:t>めあて</w:t>
      </w:r>
      <w:r w:rsidRPr="00CC6F6D">
        <w:rPr>
          <w:rFonts w:hint="eastAsia"/>
          <w:sz w:val="22"/>
          <w:szCs w:val="22"/>
        </w:rPr>
        <w:t>と児童をつなげる手立てを模索していきたい。</w:t>
      </w:r>
    </w:p>
    <w:p w:rsidR="00E2150D" w:rsidRDefault="00E2150D" w:rsidP="00E836E5">
      <w:pPr>
        <w:ind w:leftChars="100" w:left="210" w:firstLineChars="100" w:firstLine="220"/>
        <w:rPr>
          <w:sz w:val="22"/>
          <w:szCs w:val="22"/>
        </w:rPr>
      </w:pPr>
      <w:r w:rsidRPr="00CC6F6D">
        <w:rPr>
          <w:rFonts w:hint="eastAsia"/>
          <w:sz w:val="22"/>
          <w:szCs w:val="22"/>
        </w:rPr>
        <w:t>全員が「自分の考えをもてる」授業をするためには</w:t>
      </w:r>
      <w:r w:rsidR="00975F1C">
        <w:rPr>
          <w:rFonts w:hint="eastAsia"/>
          <w:sz w:val="22"/>
          <w:szCs w:val="22"/>
        </w:rPr>
        <w:t>，</w:t>
      </w:r>
      <w:r w:rsidRPr="00CC6F6D">
        <w:rPr>
          <w:rFonts w:hint="eastAsia"/>
          <w:sz w:val="22"/>
          <w:szCs w:val="22"/>
        </w:rPr>
        <w:t>まずは全員が土台に乗ることが前提となる。</w:t>
      </w:r>
      <w:r w:rsidR="00991E24">
        <w:rPr>
          <w:rFonts w:hint="eastAsia"/>
          <w:sz w:val="22"/>
          <w:szCs w:val="22"/>
        </w:rPr>
        <w:t>教科学習においては</w:t>
      </w:r>
      <w:r w:rsidR="00975F1C">
        <w:rPr>
          <w:rFonts w:hint="eastAsia"/>
          <w:sz w:val="22"/>
          <w:szCs w:val="22"/>
        </w:rPr>
        <w:t>，</w:t>
      </w:r>
      <w:r w:rsidRPr="00CC6F6D">
        <w:rPr>
          <w:rFonts w:hint="eastAsia"/>
          <w:sz w:val="22"/>
          <w:szCs w:val="22"/>
        </w:rPr>
        <w:t>既習事項の活用など</w:t>
      </w:r>
      <w:r w:rsidR="00975F1C">
        <w:rPr>
          <w:rFonts w:hint="eastAsia"/>
          <w:sz w:val="22"/>
          <w:szCs w:val="22"/>
        </w:rPr>
        <w:t>，</w:t>
      </w:r>
      <w:r w:rsidRPr="00CC6F6D">
        <w:rPr>
          <w:rFonts w:hint="eastAsia"/>
          <w:sz w:val="22"/>
          <w:szCs w:val="22"/>
        </w:rPr>
        <w:t>基礎学力を保障する取組も充実させる必要がある。また「分からない」と自覚することも「自分の考え」をもった姿として捉えていき</w:t>
      </w:r>
      <w:r w:rsidR="00975F1C">
        <w:rPr>
          <w:rFonts w:hint="eastAsia"/>
          <w:sz w:val="22"/>
          <w:szCs w:val="22"/>
        </w:rPr>
        <w:t>，</w:t>
      </w:r>
      <w:r w:rsidRPr="00CC6F6D">
        <w:rPr>
          <w:rFonts w:hint="eastAsia"/>
          <w:sz w:val="22"/>
          <w:szCs w:val="22"/>
        </w:rPr>
        <w:t>一人ひとりの疑問に</w:t>
      </w:r>
      <w:r w:rsidR="00A451EE">
        <w:rPr>
          <w:rFonts w:hint="eastAsia"/>
          <w:sz w:val="22"/>
          <w:szCs w:val="22"/>
        </w:rPr>
        <w:t>学級</w:t>
      </w:r>
      <w:r w:rsidRPr="00CC6F6D">
        <w:rPr>
          <w:rFonts w:hint="eastAsia"/>
          <w:sz w:val="22"/>
          <w:szCs w:val="22"/>
        </w:rPr>
        <w:t>全体でとことん向き合えるような学級経営を基盤としていく。</w:t>
      </w:r>
    </w:p>
    <w:p w:rsidR="0090321D" w:rsidRPr="00CC6F6D" w:rsidRDefault="0090321D" w:rsidP="00E836E5">
      <w:pPr>
        <w:ind w:leftChars="100" w:left="210" w:firstLineChars="100" w:firstLine="220"/>
        <w:rPr>
          <w:sz w:val="22"/>
          <w:szCs w:val="22"/>
        </w:rPr>
      </w:pPr>
      <w:r>
        <w:rPr>
          <w:rFonts w:hint="eastAsia"/>
          <w:sz w:val="22"/>
          <w:szCs w:val="22"/>
        </w:rPr>
        <w:t>現在の児童の実態</w:t>
      </w:r>
      <w:r w:rsidR="00046DD0">
        <w:rPr>
          <w:rFonts w:hint="eastAsia"/>
          <w:sz w:val="22"/>
          <w:szCs w:val="22"/>
        </w:rPr>
        <w:t>は</w:t>
      </w:r>
      <w:r w:rsidR="00975F1C">
        <w:rPr>
          <w:rFonts w:hint="eastAsia"/>
          <w:sz w:val="22"/>
          <w:szCs w:val="22"/>
        </w:rPr>
        <w:t>，</w:t>
      </w:r>
      <w:r>
        <w:rPr>
          <w:rFonts w:hint="eastAsia"/>
          <w:sz w:val="22"/>
          <w:szCs w:val="22"/>
        </w:rPr>
        <w:t>初めから自分の考えをもてるのは</w:t>
      </w:r>
      <w:r w:rsidR="00975F1C">
        <w:rPr>
          <w:rFonts w:hint="eastAsia"/>
          <w:sz w:val="22"/>
          <w:szCs w:val="22"/>
        </w:rPr>
        <w:t>，</w:t>
      </w:r>
      <w:r>
        <w:rPr>
          <w:rFonts w:hint="eastAsia"/>
          <w:sz w:val="22"/>
          <w:szCs w:val="22"/>
        </w:rPr>
        <w:t>数人程度である。その数人をスタートにして</w:t>
      </w:r>
      <w:r w:rsidR="00975F1C">
        <w:rPr>
          <w:rFonts w:hint="eastAsia"/>
          <w:sz w:val="22"/>
          <w:szCs w:val="22"/>
        </w:rPr>
        <w:t>，</w:t>
      </w:r>
      <w:r>
        <w:rPr>
          <w:rFonts w:hint="eastAsia"/>
          <w:sz w:val="22"/>
          <w:szCs w:val="22"/>
        </w:rPr>
        <w:t>対話をすることで自分の考えがまとまり</w:t>
      </w:r>
      <w:r w:rsidR="00975F1C">
        <w:rPr>
          <w:rFonts w:hint="eastAsia"/>
          <w:sz w:val="22"/>
          <w:szCs w:val="22"/>
        </w:rPr>
        <w:t>，</w:t>
      </w:r>
      <w:r>
        <w:rPr>
          <w:rFonts w:hint="eastAsia"/>
          <w:sz w:val="22"/>
          <w:szCs w:val="22"/>
        </w:rPr>
        <w:t>自分の考えがもてる。さらに対話をすることで</w:t>
      </w:r>
      <w:r w:rsidR="00975F1C">
        <w:rPr>
          <w:rFonts w:hint="eastAsia"/>
          <w:sz w:val="22"/>
          <w:szCs w:val="22"/>
        </w:rPr>
        <w:t>，</w:t>
      </w:r>
      <w:r>
        <w:rPr>
          <w:rFonts w:hint="eastAsia"/>
          <w:sz w:val="22"/>
          <w:szCs w:val="22"/>
        </w:rPr>
        <w:t>より考えが深まっていく。今年度はこのサイクルを意識した授業づくりに取り組んでいきたい。</w:t>
      </w:r>
    </w:p>
    <w:p w:rsidR="00E2150D" w:rsidRPr="00CC6F6D" w:rsidRDefault="00E2150D" w:rsidP="00E2150D">
      <w:pPr>
        <w:rPr>
          <w:sz w:val="22"/>
          <w:szCs w:val="22"/>
        </w:rPr>
      </w:pPr>
    </w:p>
    <w:p w:rsidR="00E2150D" w:rsidRDefault="00E2150D" w:rsidP="00E2150D">
      <w:pPr>
        <w:rPr>
          <w:sz w:val="22"/>
          <w:szCs w:val="22"/>
        </w:rPr>
      </w:pPr>
      <w:r w:rsidRPr="00CC6F6D">
        <w:rPr>
          <w:rFonts w:hint="eastAsia"/>
          <w:sz w:val="22"/>
          <w:szCs w:val="22"/>
        </w:rPr>
        <w:t>〇「自分の言葉で伝え合い」について（対話的な学び）</w:t>
      </w:r>
    </w:p>
    <w:p w:rsidR="0023747C" w:rsidRPr="00CC6F6D" w:rsidRDefault="0023747C" w:rsidP="00E836E5">
      <w:pPr>
        <w:ind w:left="220" w:hangingChars="100" w:hanging="220"/>
        <w:rPr>
          <w:sz w:val="22"/>
          <w:szCs w:val="22"/>
        </w:rPr>
      </w:pPr>
      <w:r>
        <w:rPr>
          <w:rFonts w:hint="eastAsia"/>
          <w:sz w:val="22"/>
          <w:szCs w:val="22"/>
        </w:rPr>
        <w:t xml:space="preserve">　</w:t>
      </w:r>
      <w:r w:rsidR="00E836E5">
        <w:rPr>
          <w:rFonts w:hint="eastAsia"/>
          <w:sz w:val="22"/>
          <w:szCs w:val="22"/>
        </w:rPr>
        <w:t xml:space="preserve">　</w:t>
      </w:r>
      <w:r w:rsidR="00092F12">
        <w:rPr>
          <w:rFonts w:hint="eastAsia"/>
          <w:sz w:val="22"/>
          <w:szCs w:val="22"/>
        </w:rPr>
        <w:t>昨年度から取り組んでいる「綴り方」において</w:t>
      </w:r>
      <w:r w:rsidR="00975F1C">
        <w:rPr>
          <w:rFonts w:hint="eastAsia"/>
          <w:sz w:val="22"/>
          <w:szCs w:val="22"/>
        </w:rPr>
        <w:t>，</w:t>
      </w:r>
      <w:r w:rsidR="00092F12">
        <w:rPr>
          <w:rFonts w:hint="eastAsia"/>
          <w:sz w:val="22"/>
          <w:szCs w:val="22"/>
        </w:rPr>
        <w:t>綴ることで</w:t>
      </w:r>
      <w:r w:rsidR="00975F1C">
        <w:rPr>
          <w:rFonts w:hint="eastAsia"/>
          <w:sz w:val="22"/>
          <w:szCs w:val="22"/>
        </w:rPr>
        <w:t>，</w:t>
      </w:r>
      <w:r w:rsidR="00FC3FF9">
        <w:rPr>
          <w:rFonts w:hint="eastAsia"/>
          <w:sz w:val="22"/>
          <w:szCs w:val="22"/>
        </w:rPr>
        <w:t>まずは</w:t>
      </w:r>
      <w:r w:rsidR="00092F12">
        <w:rPr>
          <w:rFonts w:hint="eastAsia"/>
          <w:sz w:val="22"/>
          <w:szCs w:val="22"/>
        </w:rPr>
        <w:t>自分と対話することを大切にしていきたい。</w:t>
      </w:r>
      <w:r w:rsidR="00C12FAE">
        <w:rPr>
          <w:rFonts w:hint="eastAsia"/>
          <w:sz w:val="22"/>
          <w:szCs w:val="22"/>
        </w:rPr>
        <w:t>そして</w:t>
      </w:r>
      <w:r w:rsidR="00975F1C">
        <w:rPr>
          <w:rFonts w:hint="eastAsia"/>
          <w:sz w:val="22"/>
          <w:szCs w:val="22"/>
        </w:rPr>
        <w:t>，</w:t>
      </w:r>
      <w:r w:rsidR="00092F12">
        <w:rPr>
          <w:rFonts w:hint="eastAsia"/>
          <w:sz w:val="22"/>
          <w:szCs w:val="22"/>
        </w:rPr>
        <w:t>「綴る」ことから</w:t>
      </w:r>
      <w:r w:rsidR="00975F1C">
        <w:rPr>
          <w:rFonts w:hint="eastAsia"/>
          <w:sz w:val="22"/>
          <w:szCs w:val="22"/>
        </w:rPr>
        <w:t>，</w:t>
      </w:r>
      <w:r w:rsidR="00092F12">
        <w:rPr>
          <w:rFonts w:hint="eastAsia"/>
          <w:sz w:val="22"/>
          <w:szCs w:val="22"/>
        </w:rPr>
        <w:t>仲間と「語る」ことができるようになり</w:t>
      </w:r>
      <w:r w:rsidR="00975F1C">
        <w:rPr>
          <w:rFonts w:hint="eastAsia"/>
          <w:sz w:val="22"/>
          <w:szCs w:val="22"/>
        </w:rPr>
        <w:t>，</w:t>
      </w:r>
      <w:r w:rsidR="00092F12">
        <w:rPr>
          <w:rFonts w:hint="eastAsia"/>
          <w:sz w:val="22"/>
          <w:szCs w:val="22"/>
        </w:rPr>
        <w:t>綴り方を「読み合い」「聞き合う」ことで</w:t>
      </w:r>
      <w:r w:rsidR="00FC3FF9">
        <w:rPr>
          <w:rFonts w:hint="eastAsia"/>
          <w:sz w:val="22"/>
          <w:szCs w:val="22"/>
        </w:rPr>
        <w:t>仲間と</w:t>
      </w:r>
      <w:r w:rsidR="00092F12">
        <w:rPr>
          <w:rFonts w:hint="eastAsia"/>
          <w:sz w:val="22"/>
          <w:szCs w:val="22"/>
        </w:rPr>
        <w:t>対話できる土台をつくることができ</w:t>
      </w:r>
      <w:r w:rsidR="00C12FAE">
        <w:rPr>
          <w:rFonts w:hint="eastAsia"/>
          <w:sz w:val="22"/>
          <w:szCs w:val="22"/>
        </w:rPr>
        <w:t>る。</w:t>
      </w:r>
      <w:r w:rsidR="00092F12">
        <w:rPr>
          <w:rFonts w:hint="eastAsia"/>
          <w:sz w:val="22"/>
          <w:szCs w:val="22"/>
        </w:rPr>
        <w:t>「ぶっちゃけ話」</w:t>
      </w:r>
      <w:r w:rsidR="00C12FAE">
        <w:rPr>
          <w:rFonts w:hint="eastAsia"/>
          <w:sz w:val="22"/>
          <w:szCs w:val="22"/>
        </w:rPr>
        <w:t>ができる</w:t>
      </w:r>
      <w:r w:rsidR="00975F1C">
        <w:rPr>
          <w:rFonts w:hint="eastAsia"/>
          <w:sz w:val="22"/>
          <w:szCs w:val="22"/>
        </w:rPr>
        <w:t>，</w:t>
      </w:r>
      <w:r w:rsidR="00C12FAE">
        <w:rPr>
          <w:rFonts w:hint="eastAsia"/>
          <w:sz w:val="22"/>
          <w:szCs w:val="22"/>
        </w:rPr>
        <w:t>そんな仲間づくりをめざしたい。</w:t>
      </w:r>
    </w:p>
    <w:p w:rsidR="00E2150D" w:rsidRPr="00CC6F6D" w:rsidRDefault="00C12FAE" w:rsidP="00E836E5">
      <w:pPr>
        <w:ind w:leftChars="100" w:left="210" w:firstLineChars="100" w:firstLine="220"/>
        <w:rPr>
          <w:sz w:val="22"/>
          <w:szCs w:val="22"/>
        </w:rPr>
      </w:pPr>
      <w:r>
        <w:rPr>
          <w:rFonts w:hint="eastAsia"/>
          <w:sz w:val="22"/>
          <w:szCs w:val="22"/>
        </w:rPr>
        <w:t>昨年度まで取り組んできた教科学習においては</w:t>
      </w:r>
      <w:r w:rsidR="00975F1C">
        <w:rPr>
          <w:rFonts w:hint="eastAsia"/>
          <w:sz w:val="22"/>
          <w:szCs w:val="22"/>
        </w:rPr>
        <w:t>，</w:t>
      </w:r>
      <w:r w:rsidR="00E2150D" w:rsidRPr="00CC6F6D">
        <w:rPr>
          <w:rFonts w:hint="eastAsia"/>
          <w:sz w:val="22"/>
          <w:szCs w:val="22"/>
        </w:rPr>
        <w:t>まずは一人ひとりがめあてと向き合い</w:t>
      </w:r>
      <w:r w:rsidR="00975F1C">
        <w:rPr>
          <w:rFonts w:hint="eastAsia"/>
          <w:sz w:val="22"/>
          <w:szCs w:val="22"/>
        </w:rPr>
        <w:t>，</w:t>
      </w:r>
      <w:r w:rsidR="00E2150D" w:rsidRPr="00CC6F6D">
        <w:rPr>
          <w:rFonts w:hint="eastAsia"/>
          <w:sz w:val="22"/>
          <w:szCs w:val="22"/>
        </w:rPr>
        <w:t>めあてと対話できる力を育みたい。基礎学力や既習事項を定着させることにより</w:t>
      </w:r>
      <w:r w:rsidR="00975F1C">
        <w:rPr>
          <w:rFonts w:hint="eastAsia"/>
          <w:sz w:val="22"/>
          <w:szCs w:val="22"/>
        </w:rPr>
        <w:t>，</w:t>
      </w:r>
      <w:r w:rsidR="00E2150D" w:rsidRPr="00CC6F6D">
        <w:rPr>
          <w:rFonts w:hint="eastAsia"/>
          <w:sz w:val="22"/>
          <w:szCs w:val="22"/>
        </w:rPr>
        <w:t>自力で解決できる見通しを</w:t>
      </w:r>
      <w:r w:rsidR="00A451EE">
        <w:rPr>
          <w:rFonts w:hint="eastAsia"/>
          <w:sz w:val="22"/>
          <w:szCs w:val="22"/>
        </w:rPr>
        <w:t>も</w:t>
      </w:r>
      <w:r w:rsidR="00E2150D" w:rsidRPr="00CC6F6D">
        <w:rPr>
          <w:rFonts w:hint="eastAsia"/>
          <w:sz w:val="22"/>
          <w:szCs w:val="22"/>
        </w:rPr>
        <w:t>たせられるようにしたい。そのため</w:t>
      </w:r>
      <w:r w:rsidR="00975F1C">
        <w:rPr>
          <w:rFonts w:hint="eastAsia"/>
          <w:sz w:val="22"/>
          <w:szCs w:val="22"/>
        </w:rPr>
        <w:t>，</w:t>
      </w:r>
      <w:r w:rsidR="00E2150D" w:rsidRPr="00CC6F6D">
        <w:rPr>
          <w:rFonts w:hint="eastAsia"/>
          <w:sz w:val="22"/>
          <w:szCs w:val="22"/>
        </w:rPr>
        <w:t>めあてと向き合って</w:t>
      </w:r>
      <w:r w:rsidR="00975F1C">
        <w:rPr>
          <w:rFonts w:hint="eastAsia"/>
          <w:sz w:val="22"/>
          <w:szCs w:val="22"/>
        </w:rPr>
        <w:t>，</w:t>
      </w:r>
      <w:r w:rsidR="00E2150D" w:rsidRPr="00CC6F6D">
        <w:rPr>
          <w:rFonts w:hint="eastAsia"/>
          <w:sz w:val="22"/>
          <w:szCs w:val="22"/>
        </w:rPr>
        <w:t>まず自分の考えを書く時間を</w:t>
      </w:r>
      <w:r w:rsidR="00223663">
        <w:rPr>
          <w:rFonts w:hint="eastAsia"/>
          <w:sz w:val="22"/>
          <w:szCs w:val="22"/>
        </w:rPr>
        <w:t>と</w:t>
      </w:r>
      <w:r w:rsidR="00E2150D" w:rsidRPr="00CC6F6D">
        <w:rPr>
          <w:rFonts w:hint="eastAsia"/>
          <w:sz w:val="22"/>
          <w:szCs w:val="22"/>
        </w:rPr>
        <w:t>りたい。</w:t>
      </w:r>
    </w:p>
    <w:p w:rsidR="00E2150D" w:rsidRPr="00CC6F6D" w:rsidRDefault="00E2150D" w:rsidP="00E836E5">
      <w:pPr>
        <w:ind w:leftChars="100" w:left="210" w:firstLineChars="100" w:firstLine="220"/>
        <w:rPr>
          <w:sz w:val="22"/>
          <w:szCs w:val="22"/>
        </w:rPr>
      </w:pPr>
      <w:r w:rsidRPr="00CC6F6D">
        <w:rPr>
          <w:rFonts w:hint="eastAsia"/>
          <w:sz w:val="22"/>
          <w:szCs w:val="22"/>
        </w:rPr>
        <w:t>問題解決の過程において</w:t>
      </w:r>
      <w:r w:rsidR="00975F1C">
        <w:rPr>
          <w:rFonts w:hint="eastAsia"/>
          <w:sz w:val="22"/>
          <w:szCs w:val="22"/>
        </w:rPr>
        <w:t>，</w:t>
      </w:r>
      <w:r w:rsidRPr="00CC6F6D">
        <w:rPr>
          <w:rFonts w:hint="eastAsia"/>
          <w:sz w:val="22"/>
          <w:szCs w:val="22"/>
        </w:rPr>
        <w:t>意見の交流や議論など</w:t>
      </w:r>
      <w:r w:rsidR="00975F1C">
        <w:rPr>
          <w:rFonts w:hint="eastAsia"/>
          <w:sz w:val="22"/>
          <w:szCs w:val="22"/>
        </w:rPr>
        <w:t>，</w:t>
      </w:r>
      <w:r w:rsidRPr="00CC6F6D">
        <w:rPr>
          <w:rFonts w:hint="eastAsia"/>
          <w:sz w:val="22"/>
          <w:szCs w:val="22"/>
        </w:rPr>
        <w:t>対話的な学びを適切に取り入れていく。ペアやグループ活動</w:t>
      </w:r>
      <w:r w:rsidR="0090321D">
        <w:rPr>
          <w:rFonts w:hint="eastAsia"/>
          <w:sz w:val="22"/>
          <w:szCs w:val="22"/>
        </w:rPr>
        <w:t>も</w:t>
      </w:r>
      <w:r w:rsidRPr="00CC6F6D">
        <w:rPr>
          <w:rFonts w:hint="eastAsia"/>
          <w:sz w:val="22"/>
          <w:szCs w:val="22"/>
        </w:rPr>
        <w:t>効果的</w:t>
      </w:r>
      <w:r w:rsidR="0090321D">
        <w:rPr>
          <w:rFonts w:hint="eastAsia"/>
          <w:sz w:val="22"/>
          <w:szCs w:val="22"/>
        </w:rPr>
        <w:t>に</w:t>
      </w:r>
      <w:r w:rsidRPr="00CC6F6D">
        <w:rPr>
          <w:rFonts w:hint="eastAsia"/>
          <w:sz w:val="22"/>
          <w:szCs w:val="22"/>
        </w:rPr>
        <w:t>取り入れ</w:t>
      </w:r>
      <w:r w:rsidR="0090321D">
        <w:rPr>
          <w:rFonts w:hint="eastAsia"/>
          <w:sz w:val="22"/>
          <w:szCs w:val="22"/>
        </w:rPr>
        <w:t>ていきたい</w:t>
      </w:r>
      <w:r w:rsidRPr="00CC6F6D">
        <w:rPr>
          <w:rFonts w:hint="eastAsia"/>
          <w:sz w:val="22"/>
          <w:szCs w:val="22"/>
        </w:rPr>
        <w:t>。ただし</w:t>
      </w:r>
      <w:r w:rsidR="00975F1C">
        <w:rPr>
          <w:rFonts w:hint="eastAsia"/>
          <w:sz w:val="22"/>
          <w:szCs w:val="22"/>
        </w:rPr>
        <w:t>，</w:t>
      </w:r>
      <w:r w:rsidRPr="00CC6F6D">
        <w:rPr>
          <w:rFonts w:hint="eastAsia"/>
          <w:sz w:val="22"/>
          <w:szCs w:val="22"/>
        </w:rPr>
        <w:t>ペア・グループ活動を取り入れること自体が目的にならないように気をつけたい。そして児童一人</w:t>
      </w:r>
      <w:r w:rsidR="00A451EE">
        <w:rPr>
          <w:rFonts w:hint="eastAsia"/>
          <w:sz w:val="22"/>
          <w:szCs w:val="22"/>
        </w:rPr>
        <w:t>ひとり</w:t>
      </w:r>
      <w:r w:rsidRPr="00CC6F6D">
        <w:rPr>
          <w:rFonts w:hint="eastAsia"/>
          <w:sz w:val="22"/>
          <w:szCs w:val="22"/>
        </w:rPr>
        <w:t>がペア・グループ活動や全体討議を経て</w:t>
      </w:r>
      <w:r w:rsidR="00975F1C">
        <w:rPr>
          <w:rFonts w:hint="eastAsia"/>
          <w:sz w:val="22"/>
          <w:szCs w:val="22"/>
        </w:rPr>
        <w:t>，</w:t>
      </w:r>
      <w:r w:rsidRPr="00CC6F6D">
        <w:rPr>
          <w:rFonts w:hint="eastAsia"/>
          <w:sz w:val="22"/>
          <w:szCs w:val="22"/>
        </w:rPr>
        <w:t>自分の考えを振り返り</w:t>
      </w:r>
      <w:r w:rsidR="00975F1C">
        <w:rPr>
          <w:rFonts w:hint="eastAsia"/>
          <w:sz w:val="22"/>
          <w:szCs w:val="22"/>
        </w:rPr>
        <w:t>，</w:t>
      </w:r>
      <w:r w:rsidRPr="00CC6F6D">
        <w:rPr>
          <w:rFonts w:hint="eastAsia"/>
          <w:sz w:val="22"/>
          <w:szCs w:val="22"/>
        </w:rPr>
        <w:t>自分との対</w:t>
      </w:r>
      <w:r w:rsidRPr="00CC6F6D">
        <w:rPr>
          <w:rFonts w:hint="eastAsia"/>
          <w:sz w:val="22"/>
          <w:szCs w:val="22"/>
        </w:rPr>
        <w:lastRenderedPageBreak/>
        <w:t>話の中で改めて考えを整理したり</w:t>
      </w:r>
      <w:r w:rsidR="00975F1C">
        <w:rPr>
          <w:rFonts w:hint="eastAsia"/>
          <w:sz w:val="22"/>
          <w:szCs w:val="22"/>
        </w:rPr>
        <w:t>，</w:t>
      </w:r>
      <w:r w:rsidRPr="00CC6F6D">
        <w:rPr>
          <w:rFonts w:hint="eastAsia"/>
          <w:sz w:val="22"/>
          <w:szCs w:val="22"/>
        </w:rPr>
        <w:t>深めたりできるように授業を展開していきたい。</w:t>
      </w:r>
    </w:p>
    <w:p w:rsidR="00E2150D" w:rsidRPr="00CC6F6D" w:rsidRDefault="00E2150D" w:rsidP="00E836E5">
      <w:pPr>
        <w:ind w:leftChars="100" w:left="210"/>
        <w:rPr>
          <w:sz w:val="22"/>
          <w:szCs w:val="22"/>
        </w:rPr>
      </w:pPr>
      <w:r w:rsidRPr="00CC6F6D">
        <w:rPr>
          <w:rFonts w:hint="eastAsia"/>
          <w:sz w:val="22"/>
          <w:szCs w:val="22"/>
        </w:rPr>
        <w:t xml:space="preserve">　話型を取り入れていくことは</w:t>
      </w:r>
      <w:r w:rsidR="00975F1C">
        <w:rPr>
          <w:rFonts w:hint="eastAsia"/>
          <w:sz w:val="22"/>
          <w:szCs w:val="22"/>
        </w:rPr>
        <w:t>，</w:t>
      </w:r>
      <w:r w:rsidRPr="00CC6F6D">
        <w:rPr>
          <w:rFonts w:hint="eastAsia"/>
          <w:sz w:val="22"/>
          <w:szCs w:val="22"/>
        </w:rPr>
        <w:t>筋道を立てて順序よく伝える力をつける素地にはなるが</w:t>
      </w:r>
      <w:r w:rsidR="00975F1C">
        <w:rPr>
          <w:rFonts w:hint="eastAsia"/>
          <w:sz w:val="22"/>
          <w:szCs w:val="22"/>
        </w:rPr>
        <w:t>，</w:t>
      </w:r>
      <w:r w:rsidRPr="00CC6F6D">
        <w:rPr>
          <w:rFonts w:hint="eastAsia"/>
          <w:sz w:val="22"/>
          <w:szCs w:val="22"/>
        </w:rPr>
        <w:t>話型に当てはめて話すのではなく</w:t>
      </w:r>
      <w:r w:rsidR="00975F1C">
        <w:rPr>
          <w:rFonts w:hint="eastAsia"/>
          <w:sz w:val="22"/>
          <w:szCs w:val="22"/>
        </w:rPr>
        <w:t>，</w:t>
      </w:r>
      <w:r w:rsidRPr="00CC6F6D">
        <w:rPr>
          <w:rFonts w:hint="eastAsia"/>
          <w:sz w:val="22"/>
          <w:szCs w:val="22"/>
        </w:rPr>
        <w:t>拙くても自分なりの言葉で伝える姿を支援し</w:t>
      </w:r>
      <w:r w:rsidR="00975F1C">
        <w:rPr>
          <w:rFonts w:hint="eastAsia"/>
          <w:sz w:val="22"/>
          <w:szCs w:val="22"/>
        </w:rPr>
        <w:t>，</w:t>
      </w:r>
      <w:r w:rsidRPr="00CC6F6D">
        <w:rPr>
          <w:rFonts w:hint="eastAsia"/>
          <w:sz w:val="22"/>
          <w:szCs w:val="22"/>
        </w:rPr>
        <w:t>児童</w:t>
      </w:r>
      <w:r w:rsidR="00046DD0">
        <w:rPr>
          <w:rFonts w:hint="eastAsia"/>
          <w:sz w:val="22"/>
          <w:szCs w:val="22"/>
        </w:rPr>
        <w:t>同士</w:t>
      </w:r>
      <w:r w:rsidRPr="00CC6F6D">
        <w:rPr>
          <w:rFonts w:hint="eastAsia"/>
          <w:sz w:val="22"/>
          <w:szCs w:val="22"/>
        </w:rPr>
        <w:t>をつなげられるようにしていきたい。</w:t>
      </w:r>
    </w:p>
    <w:p w:rsidR="00E2150D" w:rsidRPr="00CC6F6D" w:rsidRDefault="00E2150D" w:rsidP="00E836E5">
      <w:pPr>
        <w:ind w:left="220" w:hangingChars="100" w:hanging="220"/>
        <w:rPr>
          <w:sz w:val="22"/>
          <w:szCs w:val="22"/>
        </w:rPr>
      </w:pPr>
      <w:r w:rsidRPr="00CC6F6D">
        <w:rPr>
          <w:rFonts w:hint="eastAsia"/>
          <w:sz w:val="22"/>
          <w:szCs w:val="22"/>
        </w:rPr>
        <w:t xml:space="preserve">　</w:t>
      </w:r>
      <w:r w:rsidR="00E836E5">
        <w:rPr>
          <w:rFonts w:hint="eastAsia"/>
          <w:sz w:val="22"/>
          <w:szCs w:val="22"/>
        </w:rPr>
        <w:t xml:space="preserve">　</w:t>
      </w:r>
      <w:r w:rsidRPr="00CC6F6D">
        <w:rPr>
          <w:rFonts w:hint="eastAsia"/>
          <w:sz w:val="22"/>
          <w:szCs w:val="22"/>
        </w:rPr>
        <w:t>本校児童の弱みとして言語力</w:t>
      </w:r>
      <w:r w:rsidRPr="00CC6F6D">
        <w:rPr>
          <w:rFonts w:hint="eastAsia"/>
          <w:sz w:val="22"/>
          <w:szCs w:val="22"/>
        </w:rPr>
        <w:t>(</w:t>
      </w:r>
      <w:r w:rsidRPr="00CC6F6D">
        <w:rPr>
          <w:rFonts w:hint="eastAsia"/>
          <w:sz w:val="22"/>
          <w:szCs w:val="22"/>
        </w:rPr>
        <w:t>語彙</w:t>
      </w:r>
      <w:r w:rsidRPr="00CC6F6D">
        <w:rPr>
          <w:rFonts w:hint="eastAsia"/>
          <w:sz w:val="22"/>
          <w:szCs w:val="22"/>
        </w:rPr>
        <w:t>)</w:t>
      </w:r>
      <w:r w:rsidRPr="00CC6F6D">
        <w:rPr>
          <w:rFonts w:hint="eastAsia"/>
          <w:sz w:val="22"/>
          <w:szCs w:val="22"/>
        </w:rPr>
        <w:t>が不足していることが挙げられる。伝え合いを支える</w:t>
      </w:r>
      <w:r w:rsidR="00975F1C">
        <w:rPr>
          <w:rFonts w:hint="eastAsia"/>
          <w:sz w:val="22"/>
          <w:szCs w:val="22"/>
        </w:rPr>
        <w:t>，</w:t>
      </w:r>
      <w:r w:rsidRPr="00CC6F6D">
        <w:rPr>
          <w:rFonts w:hint="eastAsia"/>
          <w:sz w:val="22"/>
          <w:szCs w:val="22"/>
        </w:rPr>
        <w:t>それぞれのたしかな言語力</w:t>
      </w:r>
      <w:r w:rsidRPr="00CC6F6D">
        <w:rPr>
          <w:rFonts w:hint="eastAsia"/>
          <w:sz w:val="22"/>
          <w:szCs w:val="22"/>
        </w:rPr>
        <w:t>(</w:t>
      </w:r>
      <w:r w:rsidRPr="00CC6F6D">
        <w:rPr>
          <w:rFonts w:hint="eastAsia"/>
          <w:sz w:val="22"/>
          <w:szCs w:val="22"/>
        </w:rPr>
        <w:t>語彙</w:t>
      </w:r>
      <w:r w:rsidRPr="00CC6F6D">
        <w:rPr>
          <w:rFonts w:hint="eastAsia"/>
          <w:sz w:val="22"/>
          <w:szCs w:val="22"/>
        </w:rPr>
        <w:t>)</w:t>
      </w:r>
      <w:r w:rsidRPr="00CC6F6D">
        <w:rPr>
          <w:rFonts w:hint="eastAsia"/>
          <w:sz w:val="22"/>
          <w:szCs w:val="22"/>
        </w:rPr>
        <w:t>を育む手立ても検討していく。そして</w:t>
      </w:r>
      <w:r w:rsidR="00975F1C">
        <w:rPr>
          <w:rFonts w:hint="eastAsia"/>
          <w:sz w:val="22"/>
          <w:szCs w:val="22"/>
        </w:rPr>
        <w:t>，</w:t>
      </w:r>
      <w:r w:rsidRPr="00CC6F6D">
        <w:rPr>
          <w:rFonts w:hint="eastAsia"/>
          <w:sz w:val="22"/>
          <w:szCs w:val="22"/>
        </w:rPr>
        <w:t>伝え合うためには「聞く力」の育成も必要不可欠である。反応しながら聞く</w:t>
      </w:r>
      <w:r w:rsidR="00975F1C">
        <w:rPr>
          <w:rFonts w:hint="eastAsia"/>
          <w:sz w:val="22"/>
          <w:szCs w:val="22"/>
        </w:rPr>
        <w:t>，</w:t>
      </w:r>
      <w:r w:rsidRPr="00CC6F6D">
        <w:rPr>
          <w:rFonts w:hint="eastAsia"/>
          <w:sz w:val="22"/>
          <w:szCs w:val="22"/>
        </w:rPr>
        <w:t>自分の考えと他者の考えを比べながら聞くなど</w:t>
      </w:r>
      <w:r w:rsidR="00975F1C">
        <w:rPr>
          <w:rFonts w:hint="eastAsia"/>
          <w:sz w:val="22"/>
          <w:szCs w:val="22"/>
        </w:rPr>
        <w:t>，</w:t>
      </w:r>
      <w:r w:rsidRPr="00CC6F6D">
        <w:rPr>
          <w:rFonts w:hint="eastAsia"/>
          <w:sz w:val="22"/>
          <w:szCs w:val="22"/>
        </w:rPr>
        <w:t>児童が考えを深められるような聞き方指導の取り組みの充実も目指したい。</w:t>
      </w:r>
    </w:p>
    <w:p w:rsidR="00E2150D" w:rsidRPr="00CC6F6D" w:rsidRDefault="00E2150D" w:rsidP="00E2150D">
      <w:pPr>
        <w:rPr>
          <w:sz w:val="22"/>
          <w:szCs w:val="22"/>
        </w:rPr>
      </w:pPr>
    </w:p>
    <w:p w:rsidR="00E2150D" w:rsidRDefault="00E2150D" w:rsidP="00E2150D">
      <w:pPr>
        <w:rPr>
          <w:sz w:val="22"/>
          <w:szCs w:val="22"/>
        </w:rPr>
      </w:pPr>
      <w:r w:rsidRPr="00CC6F6D">
        <w:rPr>
          <w:rFonts w:hint="eastAsia"/>
          <w:sz w:val="22"/>
          <w:szCs w:val="22"/>
        </w:rPr>
        <w:t>〇「ともに学び続ける子」について（深い学び）</w:t>
      </w:r>
    </w:p>
    <w:p w:rsidR="0090321D" w:rsidRDefault="0090321D" w:rsidP="00E836E5">
      <w:pPr>
        <w:ind w:left="220" w:hangingChars="100" w:hanging="220"/>
        <w:rPr>
          <w:sz w:val="22"/>
          <w:szCs w:val="22"/>
        </w:rPr>
      </w:pPr>
      <w:r>
        <w:rPr>
          <w:rFonts w:hint="eastAsia"/>
          <w:sz w:val="22"/>
          <w:szCs w:val="22"/>
        </w:rPr>
        <w:t xml:space="preserve">　</w:t>
      </w:r>
      <w:r w:rsidR="00E836E5">
        <w:rPr>
          <w:rFonts w:hint="eastAsia"/>
          <w:sz w:val="22"/>
          <w:szCs w:val="22"/>
        </w:rPr>
        <w:t xml:space="preserve">　</w:t>
      </w:r>
      <w:r>
        <w:rPr>
          <w:rFonts w:hint="eastAsia"/>
          <w:sz w:val="22"/>
          <w:szCs w:val="22"/>
        </w:rPr>
        <w:t>今年度は</w:t>
      </w:r>
      <w:r w:rsidR="00975F1C">
        <w:rPr>
          <w:rFonts w:hint="eastAsia"/>
          <w:sz w:val="22"/>
          <w:szCs w:val="22"/>
        </w:rPr>
        <w:t>，</w:t>
      </w:r>
      <w:r>
        <w:rPr>
          <w:rFonts w:hint="eastAsia"/>
          <w:sz w:val="22"/>
          <w:szCs w:val="22"/>
        </w:rPr>
        <w:t>「ともに」学ぶことを重点的に研修したい。ともに学ぶことで</w:t>
      </w:r>
      <w:r w:rsidR="00975F1C">
        <w:rPr>
          <w:rFonts w:hint="eastAsia"/>
          <w:sz w:val="22"/>
          <w:szCs w:val="22"/>
        </w:rPr>
        <w:t>，</w:t>
      </w:r>
      <w:r>
        <w:rPr>
          <w:rFonts w:hint="eastAsia"/>
          <w:sz w:val="22"/>
          <w:szCs w:val="22"/>
        </w:rPr>
        <w:t>「なんでなん？」「そうやったん</w:t>
      </w:r>
      <w:r w:rsidR="00C12FAE">
        <w:rPr>
          <w:rFonts w:hint="eastAsia"/>
          <w:sz w:val="22"/>
          <w:szCs w:val="22"/>
        </w:rPr>
        <w:t>か</w:t>
      </w:r>
      <w:r w:rsidR="00F847B1">
        <w:rPr>
          <w:rFonts w:hint="eastAsia"/>
          <w:sz w:val="22"/>
          <w:szCs w:val="22"/>
        </w:rPr>
        <w:t>。</w:t>
      </w:r>
      <w:r>
        <w:rPr>
          <w:rFonts w:hint="eastAsia"/>
          <w:sz w:val="22"/>
          <w:szCs w:val="22"/>
        </w:rPr>
        <w:t>」など</w:t>
      </w:r>
      <w:r w:rsidR="00975F1C">
        <w:rPr>
          <w:rFonts w:hint="eastAsia"/>
          <w:sz w:val="22"/>
          <w:szCs w:val="22"/>
        </w:rPr>
        <w:t>，</w:t>
      </w:r>
      <w:r>
        <w:rPr>
          <w:rFonts w:hint="eastAsia"/>
          <w:sz w:val="22"/>
          <w:szCs w:val="22"/>
        </w:rPr>
        <w:t>自分の中での対話が生まれ</w:t>
      </w:r>
      <w:r w:rsidR="00975F1C">
        <w:rPr>
          <w:rFonts w:hint="eastAsia"/>
          <w:sz w:val="22"/>
          <w:szCs w:val="22"/>
        </w:rPr>
        <w:t>，</w:t>
      </w:r>
      <w:r>
        <w:rPr>
          <w:rFonts w:hint="eastAsia"/>
          <w:sz w:val="22"/>
          <w:szCs w:val="22"/>
        </w:rPr>
        <w:t>それを出し合うことで学びが</w:t>
      </w:r>
      <w:r w:rsidR="00E46872">
        <w:rPr>
          <w:rFonts w:hint="eastAsia"/>
          <w:sz w:val="22"/>
          <w:szCs w:val="22"/>
        </w:rPr>
        <w:t>広がっていく。ともに学ぶことで仲間の発言に対して「それもいいよね。」「こういうのもあるんだね。」と仲間の発言を</w:t>
      </w:r>
      <w:r w:rsidR="00223663">
        <w:rPr>
          <w:rFonts w:hint="eastAsia"/>
          <w:sz w:val="22"/>
          <w:szCs w:val="22"/>
        </w:rPr>
        <w:t>受け</w:t>
      </w:r>
      <w:r w:rsidR="00E46872">
        <w:rPr>
          <w:rFonts w:hint="eastAsia"/>
          <w:sz w:val="22"/>
          <w:szCs w:val="22"/>
        </w:rPr>
        <w:t>入れ</w:t>
      </w:r>
      <w:r w:rsidR="00975F1C">
        <w:rPr>
          <w:rFonts w:hint="eastAsia"/>
          <w:sz w:val="22"/>
          <w:szCs w:val="22"/>
        </w:rPr>
        <w:t>，</w:t>
      </w:r>
      <w:r w:rsidR="00E46872">
        <w:rPr>
          <w:rFonts w:hint="eastAsia"/>
          <w:sz w:val="22"/>
          <w:szCs w:val="22"/>
        </w:rPr>
        <w:t>様々な見方や考え方を広げることができる。そして</w:t>
      </w:r>
      <w:r w:rsidR="00975F1C">
        <w:rPr>
          <w:rFonts w:hint="eastAsia"/>
          <w:sz w:val="22"/>
          <w:szCs w:val="22"/>
        </w:rPr>
        <w:t>，</w:t>
      </w:r>
      <w:r w:rsidR="00E46872">
        <w:rPr>
          <w:rFonts w:hint="eastAsia"/>
          <w:sz w:val="22"/>
          <w:szCs w:val="22"/>
        </w:rPr>
        <w:t>ともに学ぶ</w:t>
      </w:r>
      <w:r w:rsidR="00046DD0">
        <w:rPr>
          <w:rFonts w:hint="eastAsia"/>
          <w:sz w:val="22"/>
          <w:szCs w:val="22"/>
        </w:rPr>
        <w:t>中</w:t>
      </w:r>
      <w:r w:rsidR="00E46872">
        <w:rPr>
          <w:rFonts w:hint="eastAsia"/>
          <w:sz w:val="22"/>
          <w:szCs w:val="22"/>
        </w:rPr>
        <w:t>で仲間の生活背景を知り</w:t>
      </w:r>
      <w:r w:rsidR="00975F1C">
        <w:rPr>
          <w:rFonts w:hint="eastAsia"/>
          <w:sz w:val="22"/>
          <w:szCs w:val="22"/>
        </w:rPr>
        <w:t>，</w:t>
      </w:r>
      <w:r w:rsidR="00E46872">
        <w:rPr>
          <w:rFonts w:hint="eastAsia"/>
          <w:sz w:val="22"/>
          <w:szCs w:val="22"/>
        </w:rPr>
        <w:t>仲間を丸ごと受け止めることのできる「仲間づくり」ができる。ともに学び続ける子を育む土台となる</w:t>
      </w:r>
      <w:r w:rsidR="00975F1C">
        <w:rPr>
          <w:rFonts w:hint="eastAsia"/>
          <w:sz w:val="22"/>
          <w:szCs w:val="22"/>
        </w:rPr>
        <w:t>，</w:t>
      </w:r>
      <w:r w:rsidR="00E46872">
        <w:rPr>
          <w:rFonts w:hint="eastAsia"/>
          <w:sz w:val="22"/>
          <w:szCs w:val="22"/>
        </w:rPr>
        <w:t>ともに学び続ける「仲間」づくりをめざしていきたい。</w:t>
      </w:r>
    </w:p>
    <w:p w:rsidR="00E46872" w:rsidRDefault="00E46872" w:rsidP="00E2150D">
      <w:pPr>
        <w:rPr>
          <w:sz w:val="22"/>
          <w:szCs w:val="22"/>
        </w:rPr>
      </w:pPr>
    </w:p>
    <w:p w:rsidR="009A0DA4" w:rsidRDefault="001F3FB6">
      <w:pPr>
        <w:rPr>
          <w:sz w:val="24"/>
        </w:rPr>
      </w:pPr>
      <w:r w:rsidRPr="00487E4F">
        <w:rPr>
          <w:rFonts w:hint="eastAsia"/>
          <w:sz w:val="24"/>
        </w:rPr>
        <w:t>３　研究内容及び方法</w:t>
      </w:r>
    </w:p>
    <w:p w:rsidR="00AA7653" w:rsidRDefault="00AA7653">
      <w:pPr>
        <w:rPr>
          <w:sz w:val="22"/>
        </w:rPr>
      </w:pPr>
    </w:p>
    <w:p w:rsidR="00AA7653" w:rsidRPr="00AA7653" w:rsidRDefault="00AA7653">
      <w:pPr>
        <w:rPr>
          <w:rFonts w:asciiTheme="minorEastAsia" w:hAnsiTheme="minorEastAsia"/>
          <w:b/>
          <w:sz w:val="24"/>
        </w:rPr>
      </w:pPr>
      <w:r w:rsidRPr="00826638">
        <w:rPr>
          <w:rFonts w:asciiTheme="minorEastAsia" w:hAnsiTheme="minorEastAsia" w:hint="eastAsia"/>
          <w:b/>
          <w:sz w:val="24"/>
        </w:rPr>
        <w:t xml:space="preserve">１　</w:t>
      </w:r>
      <w:r>
        <w:rPr>
          <w:rFonts w:asciiTheme="minorEastAsia" w:hAnsiTheme="minorEastAsia" w:hint="eastAsia"/>
          <w:b/>
          <w:sz w:val="24"/>
        </w:rPr>
        <w:t>教師が対話しあう中で共通認識をもつ</w:t>
      </w:r>
    </w:p>
    <w:p w:rsidR="00727015" w:rsidRPr="00AA7653" w:rsidRDefault="00C001AC">
      <w:pPr>
        <w:rPr>
          <w:b/>
          <w:sz w:val="22"/>
        </w:rPr>
      </w:pPr>
      <w:r w:rsidRPr="00AA7653">
        <w:rPr>
          <w:rFonts w:hint="eastAsia"/>
          <w:b/>
          <w:sz w:val="22"/>
        </w:rPr>
        <w:t>〇</w:t>
      </w:r>
      <w:r w:rsidR="000912F2">
        <w:rPr>
          <w:rFonts w:hint="eastAsia"/>
          <w:b/>
          <w:sz w:val="22"/>
        </w:rPr>
        <w:t>児童</w:t>
      </w:r>
      <w:r w:rsidRPr="00AA7653">
        <w:rPr>
          <w:rFonts w:hint="eastAsia"/>
          <w:b/>
          <w:sz w:val="22"/>
        </w:rPr>
        <w:t>の実態を明らかにする。</w:t>
      </w:r>
    </w:p>
    <w:p w:rsidR="00C001AC" w:rsidRPr="00040938" w:rsidRDefault="00C001AC" w:rsidP="00E836E5">
      <w:pPr>
        <w:ind w:left="220" w:hangingChars="100" w:hanging="220"/>
        <w:rPr>
          <w:sz w:val="22"/>
        </w:rPr>
      </w:pPr>
      <w:r w:rsidRPr="00040938">
        <w:rPr>
          <w:rFonts w:hint="eastAsia"/>
          <w:sz w:val="22"/>
        </w:rPr>
        <w:t xml:space="preserve">　</w:t>
      </w:r>
      <w:r w:rsidR="00E836E5">
        <w:rPr>
          <w:rFonts w:hint="eastAsia"/>
          <w:sz w:val="22"/>
        </w:rPr>
        <w:t xml:space="preserve">　</w:t>
      </w:r>
      <w:r w:rsidRPr="00040938">
        <w:rPr>
          <w:rFonts w:hint="eastAsia"/>
          <w:sz w:val="22"/>
        </w:rPr>
        <w:t>人権学習は教師の</w:t>
      </w:r>
      <w:r w:rsidR="000912F2">
        <w:rPr>
          <w:rFonts w:hint="eastAsia"/>
          <w:sz w:val="22"/>
        </w:rPr>
        <w:t>児童</w:t>
      </w:r>
      <w:r w:rsidRPr="00040938">
        <w:rPr>
          <w:rFonts w:hint="eastAsia"/>
          <w:sz w:val="22"/>
        </w:rPr>
        <w:t>理解から</w:t>
      </w:r>
      <w:r w:rsidR="00046DD0">
        <w:rPr>
          <w:rFonts w:hint="eastAsia"/>
          <w:sz w:val="22"/>
        </w:rPr>
        <w:t>始まる</w:t>
      </w:r>
      <w:r w:rsidRPr="00040938">
        <w:rPr>
          <w:rFonts w:hint="eastAsia"/>
          <w:sz w:val="22"/>
        </w:rPr>
        <w:t>。</w:t>
      </w:r>
      <w:r w:rsidR="0095140F">
        <w:rPr>
          <w:rFonts w:hint="eastAsia"/>
          <w:sz w:val="22"/>
        </w:rPr>
        <w:t>そこで５月の全体研修では</w:t>
      </w:r>
      <w:r w:rsidR="00975F1C">
        <w:rPr>
          <w:rFonts w:hint="eastAsia"/>
          <w:sz w:val="22"/>
        </w:rPr>
        <w:t>，</w:t>
      </w:r>
      <w:r w:rsidRPr="00040938">
        <w:rPr>
          <w:rFonts w:hint="eastAsia"/>
          <w:sz w:val="22"/>
        </w:rPr>
        <w:t>長太小学校の児童</w:t>
      </w:r>
      <w:r w:rsidR="00975F1C">
        <w:rPr>
          <w:rFonts w:hint="eastAsia"/>
          <w:sz w:val="22"/>
        </w:rPr>
        <w:t>，</w:t>
      </w:r>
      <w:r w:rsidRPr="00040938">
        <w:rPr>
          <w:rFonts w:hint="eastAsia"/>
          <w:sz w:val="22"/>
        </w:rPr>
        <w:t>学年・学級の実態を分析する。全国学力学習状況調査の質問紙調査や</w:t>
      </w:r>
      <w:r w:rsidR="00975F1C">
        <w:rPr>
          <w:rFonts w:hint="eastAsia"/>
          <w:sz w:val="22"/>
        </w:rPr>
        <w:t>，</w:t>
      </w:r>
      <w:r w:rsidRPr="00040938">
        <w:rPr>
          <w:rFonts w:hint="eastAsia"/>
          <w:sz w:val="22"/>
        </w:rPr>
        <w:t>いじめアンケート</w:t>
      </w:r>
      <w:r w:rsidR="00975F1C">
        <w:rPr>
          <w:rFonts w:hint="eastAsia"/>
          <w:sz w:val="22"/>
        </w:rPr>
        <w:t>，</w:t>
      </w:r>
      <w:r w:rsidRPr="00040938">
        <w:rPr>
          <w:rFonts w:hint="eastAsia"/>
          <w:sz w:val="22"/>
        </w:rPr>
        <w:t>子育てアンケート（保護者記入）</w:t>
      </w:r>
      <w:r w:rsidR="00975F1C">
        <w:rPr>
          <w:rFonts w:hint="eastAsia"/>
          <w:sz w:val="22"/>
        </w:rPr>
        <w:t>，</w:t>
      </w:r>
      <w:r w:rsidR="00FC3FF9">
        <w:rPr>
          <w:rFonts w:hint="eastAsia"/>
          <w:sz w:val="22"/>
        </w:rPr>
        <w:t>児童アンケート</w:t>
      </w:r>
      <w:r w:rsidRPr="00040938">
        <w:rPr>
          <w:rFonts w:hint="eastAsia"/>
          <w:sz w:val="22"/>
        </w:rPr>
        <w:t>等の</w:t>
      </w:r>
      <w:r w:rsidR="009C6E9B" w:rsidRPr="00040938">
        <w:rPr>
          <w:rFonts w:hint="eastAsia"/>
          <w:sz w:val="22"/>
        </w:rPr>
        <w:t>各調査からの分析</w:t>
      </w:r>
      <w:r w:rsidR="005C3AE7">
        <w:rPr>
          <w:rFonts w:hint="eastAsia"/>
          <w:sz w:val="22"/>
        </w:rPr>
        <w:t>に加え</w:t>
      </w:r>
      <w:r w:rsidR="00975F1C">
        <w:rPr>
          <w:rFonts w:hint="eastAsia"/>
          <w:sz w:val="22"/>
        </w:rPr>
        <w:t>，</w:t>
      </w:r>
      <w:r w:rsidR="009C6E9B" w:rsidRPr="00040938">
        <w:rPr>
          <w:rFonts w:hint="eastAsia"/>
          <w:sz w:val="22"/>
        </w:rPr>
        <w:t>授業や休み時間</w:t>
      </w:r>
      <w:r w:rsidR="00975F1C">
        <w:rPr>
          <w:rFonts w:hint="eastAsia"/>
          <w:sz w:val="22"/>
        </w:rPr>
        <w:t>，</w:t>
      </w:r>
      <w:r w:rsidR="009C6E9B" w:rsidRPr="00040938">
        <w:rPr>
          <w:rFonts w:hint="eastAsia"/>
          <w:sz w:val="22"/>
        </w:rPr>
        <w:t>各活動における児童の言動</w:t>
      </w:r>
      <w:r w:rsidR="005C3AE7">
        <w:rPr>
          <w:rFonts w:hint="eastAsia"/>
          <w:sz w:val="22"/>
        </w:rPr>
        <w:t>や</w:t>
      </w:r>
      <w:r w:rsidR="009C6E9B" w:rsidRPr="00040938">
        <w:rPr>
          <w:rFonts w:hint="eastAsia"/>
          <w:sz w:val="22"/>
        </w:rPr>
        <w:t>綴り方から見える児童の生活の様子</w:t>
      </w:r>
      <w:r w:rsidR="00975F1C">
        <w:rPr>
          <w:rFonts w:hint="eastAsia"/>
          <w:sz w:val="22"/>
        </w:rPr>
        <w:t>，</w:t>
      </w:r>
      <w:r w:rsidR="009C6E9B" w:rsidRPr="00040938">
        <w:rPr>
          <w:rFonts w:hint="eastAsia"/>
          <w:sz w:val="22"/>
        </w:rPr>
        <w:t>地域や保護者との</w:t>
      </w:r>
      <w:r w:rsidR="00223663">
        <w:rPr>
          <w:rFonts w:hint="eastAsia"/>
          <w:sz w:val="22"/>
        </w:rPr>
        <w:t>関わり</w:t>
      </w:r>
      <w:r w:rsidR="009C6E9B" w:rsidRPr="00040938">
        <w:rPr>
          <w:rFonts w:hint="eastAsia"/>
          <w:sz w:val="22"/>
        </w:rPr>
        <w:t>から見えること</w:t>
      </w:r>
      <w:r w:rsidR="005C3AE7">
        <w:rPr>
          <w:rFonts w:hint="eastAsia"/>
          <w:sz w:val="22"/>
        </w:rPr>
        <w:t>などから</w:t>
      </w:r>
      <w:r w:rsidR="00975F1C">
        <w:rPr>
          <w:rFonts w:hint="eastAsia"/>
          <w:sz w:val="22"/>
        </w:rPr>
        <w:t>，</w:t>
      </w:r>
      <w:r w:rsidR="00844717">
        <w:rPr>
          <w:rFonts w:hint="eastAsia"/>
          <w:sz w:val="22"/>
        </w:rPr>
        <w:t>児童</w:t>
      </w:r>
      <w:r w:rsidR="005C3AE7">
        <w:rPr>
          <w:rFonts w:hint="eastAsia"/>
          <w:sz w:val="22"/>
        </w:rPr>
        <w:t>の実態を明らかにしていく。</w:t>
      </w:r>
    </w:p>
    <w:p w:rsidR="00C001AC" w:rsidRPr="008115CB" w:rsidRDefault="00C001AC">
      <w:pPr>
        <w:rPr>
          <w:b/>
          <w:sz w:val="22"/>
        </w:rPr>
      </w:pPr>
      <w:r w:rsidRPr="008115CB">
        <w:rPr>
          <w:rFonts w:hint="eastAsia"/>
          <w:b/>
          <w:sz w:val="22"/>
        </w:rPr>
        <w:t>〇視点児童</w:t>
      </w:r>
      <w:r w:rsidRPr="008115CB">
        <w:rPr>
          <w:rFonts w:hint="eastAsia"/>
          <w:b/>
          <w:sz w:val="22"/>
        </w:rPr>
        <w:t>A</w:t>
      </w:r>
      <w:r w:rsidRPr="008115CB">
        <w:rPr>
          <w:rFonts w:hint="eastAsia"/>
          <w:b/>
          <w:sz w:val="22"/>
        </w:rPr>
        <w:t>についての共通認識</w:t>
      </w:r>
      <w:r w:rsidR="00046DD0">
        <w:rPr>
          <w:rFonts w:hint="eastAsia"/>
          <w:b/>
          <w:sz w:val="22"/>
        </w:rPr>
        <w:t>をする</w:t>
      </w:r>
      <w:r w:rsidRPr="008115CB">
        <w:rPr>
          <w:rFonts w:hint="eastAsia"/>
          <w:b/>
          <w:sz w:val="22"/>
        </w:rPr>
        <w:t>。</w:t>
      </w:r>
    </w:p>
    <w:p w:rsidR="00723C62" w:rsidRPr="00040938" w:rsidRDefault="009C6E9B" w:rsidP="00E836E5">
      <w:pPr>
        <w:ind w:left="220" w:hangingChars="100" w:hanging="220"/>
        <w:rPr>
          <w:sz w:val="22"/>
        </w:rPr>
      </w:pPr>
      <w:r w:rsidRPr="00040938">
        <w:rPr>
          <w:rFonts w:hint="eastAsia"/>
          <w:sz w:val="22"/>
        </w:rPr>
        <w:t xml:space="preserve">　</w:t>
      </w:r>
      <w:r w:rsidR="00E836E5">
        <w:rPr>
          <w:rFonts w:hint="eastAsia"/>
          <w:sz w:val="22"/>
        </w:rPr>
        <w:t xml:space="preserve">　</w:t>
      </w:r>
      <w:r w:rsidRPr="00040938">
        <w:rPr>
          <w:rFonts w:hint="eastAsia"/>
          <w:sz w:val="22"/>
        </w:rPr>
        <w:t>学級の視点児童として定める</w:t>
      </w:r>
      <w:r w:rsidRPr="00040938">
        <w:rPr>
          <w:rFonts w:hint="eastAsia"/>
          <w:sz w:val="22"/>
        </w:rPr>
        <w:t>A</w:t>
      </w:r>
      <w:r w:rsidRPr="00040938">
        <w:rPr>
          <w:rFonts w:hint="eastAsia"/>
          <w:sz w:val="22"/>
        </w:rPr>
        <w:t>は</w:t>
      </w:r>
      <w:r w:rsidR="00975F1C">
        <w:rPr>
          <w:rFonts w:hint="eastAsia"/>
          <w:sz w:val="22"/>
        </w:rPr>
        <w:t>，</w:t>
      </w:r>
      <w:r w:rsidRPr="00040938">
        <w:rPr>
          <w:rFonts w:hint="eastAsia"/>
          <w:sz w:val="22"/>
        </w:rPr>
        <w:t>学級担任として</w:t>
      </w:r>
      <w:r w:rsidR="00723C62" w:rsidRPr="00040938">
        <w:rPr>
          <w:rFonts w:hint="eastAsia"/>
          <w:sz w:val="22"/>
        </w:rPr>
        <w:t>最も</w:t>
      </w:r>
      <w:r w:rsidRPr="00040938">
        <w:rPr>
          <w:rFonts w:hint="eastAsia"/>
          <w:sz w:val="22"/>
        </w:rPr>
        <w:t>気になる児童である。なぜ</w:t>
      </w:r>
      <w:r w:rsidR="00975F1C">
        <w:rPr>
          <w:rFonts w:hint="eastAsia"/>
          <w:sz w:val="22"/>
        </w:rPr>
        <w:t>，</w:t>
      </w:r>
      <w:r w:rsidRPr="00040938">
        <w:rPr>
          <w:rFonts w:hint="eastAsia"/>
          <w:sz w:val="22"/>
        </w:rPr>
        <w:t>A</w:t>
      </w:r>
      <w:r w:rsidRPr="00040938">
        <w:rPr>
          <w:rFonts w:hint="eastAsia"/>
          <w:sz w:val="22"/>
        </w:rPr>
        <w:t>が気になるのか</w:t>
      </w:r>
      <w:r w:rsidR="00975F1C">
        <w:rPr>
          <w:rFonts w:hint="eastAsia"/>
          <w:sz w:val="22"/>
        </w:rPr>
        <w:t>，</w:t>
      </w:r>
      <w:r w:rsidR="00723C62" w:rsidRPr="00040938">
        <w:rPr>
          <w:rFonts w:hint="eastAsia"/>
          <w:sz w:val="22"/>
        </w:rPr>
        <w:t>それは</w:t>
      </w:r>
      <w:r w:rsidRPr="00040938">
        <w:rPr>
          <w:rFonts w:hint="eastAsia"/>
          <w:sz w:val="22"/>
        </w:rPr>
        <w:t>視点児童</w:t>
      </w:r>
      <w:r w:rsidRPr="00040938">
        <w:rPr>
          <w:rFonts w:hint="eastAsia"/>
          <w:sz w:val="22"/>
        </w:rPr>
        <w:t>A</w:t>
      </w:r>
      <w:r w:rsidR="00723C62" w:rsidRPr="00040938">
        <w:rPr>
          <w:rFonts w:hint="eastAsia"/>
          <w:sz w:val="22"/>
        </w:rPr>
        <w:t>が</w:t>
      </w:r>
      <w:r w:rsidRPr="00040938">
        <w:rPr>
          <w:rFonts w:hint="eastAsia"/>
          <w:sz w:val="22"/>
        </w:rPr>
        <w:t>教育的に不利な環境にある児童</w:t>
      </w:r>
      <w:r w:rsidR="00723C62" w:rsidRPr="00040938">
        <w:rPr>
          <w:rFonts w:hint="eastAsia"/>
          <w:sz w:val="22"/>
        </w:rPr>
        <w:t>であるか</w:t>
      </w:r>
      <w:r w:rsidR="005C3AE7">
        <w:rPr>
          <w:rFonts w:hint="eastAsia"/>
          <w:sz w:val="22"/>
        </w:rPr>
        <w:t>らと考え</w:t>
      </w:r>
      <w:r w:rsidR="00975F1C">
        <w:rPr>
          <w:rFonts w:hint="eastAsia"/>
          <w:sz w:val="22"/>
        </w:rPr>
        <w:t>，</w:t>
      </w:r>
      <w:r w:rsidR="005C3AE7">
        <w:rPr>
          <w:rFonts w:hint="eastAsia"/>
          <w:sz w:val="22"/>
        </w:rPr>
        <w:t>A</w:t>
      </w:r>
      <w:r w:rsidR="005C3AE7">
        <w:rPr>
          <w:rFonts w:hint="eastAsia"/>
          <w:sz w:val="22"/>
        </w:rPr>
        <w:t>の生活背景や</w:t>
      </w:r>
      <w:r w:rsidR="00975F1C">
        <w:rPr>
          <w:rFonts w:hint="eastAsia"/>
          <w:sz w:val="22"/>
        </w:rPr>
        <w:t>，</w:t>
      </w:r>
      <w:r w:rsidR="00B774F3">
        <w:rPr>
          <w:rFonts w:hint="eastAsia"/>
          <w:sz w:val="22"/>
        </w:rPr>
        <w:t>A</w:t>
      </w:r>
      <w:r w:rsidR="00B774F3">
        <w:rPr>
          <w:rFonts w:hint="eastAsia"/>
          <w:sz w:val="22"/>
        </w:rPr>
        <w:t>が立たされている教育的に不利な環境とは</w:t>
      </w:r>
      <w:r w:rsidR="00975F1C">
        <w:rPr>
          <w:rFonts w:hint="eastAsia"/>
          <w:sz w:val="22"/>
        </w:rPr>
        <w:t>，</w:t>
      </w:r>
      <w:r w:rsidR="00B774F3">
        <w:rPr>
          <w:rFonts w:hint="eastAsia"/>
          <w:sz w:val="22"/>
        </w:rPr>
        <w:t>どういうものかを明らかにしていく。</w:t>
      </w:r>
    </w:p>
    <w:p w:rsidR="00723C62" w:rsidRPr="00040938" w:rsidRDefault="009C6E9B" w:rsidP="00E836E5">
      <w:pPr>
        <w:ind w:leftChars="100" w:left="210" w:firstLineChars="100" w:firstLine="220"/>
        <w:rPr>
          <w:sz w:val="22"/>
        </w:rPr>
      </w:pPr>
      <w:r w:rsidRPr="00040938">
        <w:rPr>
          <w:rFonts w:hint="eastAsia"/>
          <w:sz w:val="22"/>
        </w:rPr>
        <w:t>家庭の環境や経済状況</w:t>
      </w:r>
      <w:r w:rsidR="00975F1C">
        <w:rPr>
          <w:rFonts w:hint="eastAsia"/>
          <w:sz w:val="22"/>
        </w:rPr>
        <w:t>，</w:t>
      </w:r>
      <w:r w:rsidRPr="00040938">
        <w:rPr>
          <w:rFonts w:hint="eastAsia"/>
          <w:sz w:val="22"/>
        </w:rPr>
        <w:t>社会的事情から生じる偏見・差別等により心身ともに健康に育つための環境が整っていない</w:t>
      </w:r>
      <w:r w:rsidR="00844717">
        <w:rPr>
          <w:rFonts w:hint="eastAsia"/>
          <w:sz w:val="22"/>
        </w:rPr>
        <w:t>児童</w:t>
      </w:r>
      <w:r w:rsidR="00975F1C">
        <w:rPr>
          <w:rFonts w:hint="eastAsia"/>
          <w:sz w:val="22"/>
        </w:rPr>
        <w:t>，</w:t>
      </w:r>
      <w:r w:rsidRPr="00040938">
        <w:rPr>
          <w:rFonts w:hint="eastAsia"/>
          <w:sz w:val="22"/>
        </w:rPr>
        <w:t>その中には</w:t>
      </w:r>
      <w:r w:rsidR="00975F1C">
        <w:rPr>
          <w:rFonts w:hint="eastAsia"/>
          <w:sz w:val="22"/>
        </w:rPr>
        <w:t>，</w:t>
      </w:r>
      <w:r w:rsidRPr="00040938">
        <w:rPr>
          <w:rFonts w:hint="eastAsia"/>
          <w:sz w:val="22"/>
        </w:rPr>
        <w:t>病気</w:t>
      </w:r>
      <w:r w:rsidR="00975F1C">
        <w:rPr>
          <w:rFonts w:hint="eastAsia"/>
          <w:sz w:val="22"/>
        </w:rPr>
        <w:t>，</w:t>
      </w:r>
      <w:r w:rsidRPr="00040938">
        <w:rPr>
          <w:rFonts w:hint="eastAsia"/>
          <w:sz w:val="22"/>
        </w:rPr>
        <w:t>発達の遅れ</w:t>
      </w:r>
      <w:r w:rsidR="00975F1C">
        <w:rPr>
          <w:rFonts w:hint="eastAsia"/>
          <w:sz w:val="22"/>
        </w:rPr>
        <w:t>，</w:t>
      </w:r>
      <w:r w:rsidRPr="00040938">
        <w:rPr>
          <w:rFonts w:hint="eastAsia"/>
          <w:sz w:val="22"/>
        </w:rPr>
        <w:t>自尊感情・意欲の減退</w:t>
      </w:r>
      <w:r w:rsidR="00975F1C">
        <w:rPr>
          <w:rFonts w:hint="eastAsia"/>
          <w:sz w:val="22"/>
        </w:rPr>
        <w:t>，</w:t>
      </w:r>
      <w:r w:rsidRPr="00040938">
        <w:rPr>
          <w:rFonts w:hint="eastAsia"/>
          <w:sz w:val="22"/>
        </w:rPr>
        <w:t>学力不振</w:t>
      </w:r>
      <w:r w:rsidR="00975F1C">
        <w:rPr>
          <w:rFonts w:hint="eastAsia"/>
          <w:sz w:val="22"/>
        </w:rPr>
        <w:t>，</w:t>
      </w:r>
      <w:r w:rsidRPr="00040938">
        <w:rPr>
          <w:rFonts w:hint="eastAsia"/>
          <w:sz w:val="22"/>
        </w:rPr>
        <w:t>問題行動</w:t>
      </w:r>
      <w:r w:rsidR="00975F1C">
        <w:rPr>
          <w:rFonts w:hint="eastAsia"/>
          <w:sz w:val="22"/>
        </w:rPr>
        <w:t>，</w:t>
      </w:r>
      <w:r w:rsidRPr="00040938">
        <w:rPr>
          <w:rFonts w:hint="eastAsia"/>
          <w:sz w:val="22"/>
        </w:rPr>
        <w:t>社会的孤立</w:t>
      </w:r>
      <w:r w:rsidR="00975F1C">
        <w:rPr>
          <w:rFonts w:hint="eastAsia"/>
          <w:sz w:val="22"/>
        </w:rPr>
        <w:t>，</w:t>
      </w:r>
      <w:r w:rsidRPr="00040938">
        <w:rPr>
          <w:rFonts w:hint="eastAsia"/>
          <w:sz w:val="22"/>
        </w:rPr>
        <w:t>学習・進学機会の喪失等といった課題が表れている</w:t>
      </w:r>
      <w:r w:rsidR="00844717">
        <w:rPr>
          <w:rFonts w:hint="eastAsia"/>
          <w:sz w:val="22"/>
        </w:rPr>
        <w:t>児童</w:t>
      </w:r>
      <w:r w:rsidRPr="00040938">
        <w:rPr>
          <w:rFonts w:hint="eastAsia"/>
          <w:sz w:val="22"/>
        </w:rPr>
        <w:t>がいる。</w:t>
      </w:r>
      <w:r w:rsidR="00723C62" w:rsidRPr="00040938">
        <w:rPr>
          <w:rFonts w:hint="eastAsia"/>
          <w:sz w:val="22"/>
        </w:rPr>
        <w:t>教師自身が</w:t>
      </w:r>
      <w:r w:rsidR="00723C62" w:rsidRPr="00040938">
        <w:rPr>
          <w:rFonts w:hint="eastAsia"/>
          <w:sz w:val="22"/>
        </w:rPr>
        <w:t>A</w:t>
      </w:r>
      <w:r w:rsidR="00723C62" w:rsidRPr="00040938">
        <w:rPr>
          <w:rFonts w:hint="eastAsia"/>
          <w:sz w:val="22"/>
        </w:rPr>
        <w:t>としたやりとり</w:t>
      </w:r>
      <w:r w:rsidR="00975F1C">
        <w:rPr>
          <w:rFonts w:hint="eastAsia"/>
          <w:sz w:val="22"/>
        </w:rPr>
        <w:t>，</w:t>
      </w:r>
      <w:r w:rsidR="00723C62" w:rsidRPr="00040938">
        <w:rPr>
          <w:rFonts w:hint="eastAsia"/>
          <w:sz w:val="22"/>
        </w:rPr>
        <w:t>A</w:t>
      </w:r>
      <w:r w:rsidR="00723C62" w:rsidRPr="00040938">
        <w:rPr>
          <w:rFonts w:hint="eastAsia"/>
          <w:sz w:val="22"/>
        </w:rPr>
        <w:t>と周りの子どもたちとのやりとり</w:t>
      </w:r>
      <w:r w:rsidR="00975F1C">
        <w:rPr>
          <w:rFonts w:hint="eastAsia"/>
          <w:sz w:val="22"/>
        </w:rPr>
        <w:t>，</w:t>
      </w:r>
      <w:r w:rsidR="00723C62" w:rsidRPr="00040938">
        <w:rPr>
          <w:rFonts w:hint="eastAsia"/>
          <w:sz w:val="22"/>
        </w:rPr>
        <w:t>それらの具体的事実の中から</w:t>
      </w:r>
      <w:r w:rsidR="00975F1C">
        <w:rPr>
          <w:rFonts w:hint="eastAsia"/>
          <w:sz w:val="22"/>
        </w:rPr>
        <w:t>，</w:t>
      </w:r>
      <w:r w:rsidR="00723C62" w:rsidRPr="00040938">
        <w:rPr>
          <w:rFonts w:hint="eastAsia"/>
          <w:sz w:val="22"/>
        </w:rPr>
        <w:t>A</w:t>
      </w:r>
      <w:r w:rsidR="00723C62" w:rsidRPr="00040938">
        <w:rPr>
          <w:rFonts w:hint="eastAsia"/>
          <w:sz w:val="22"/>
        </w:rPr>
        <w:t>の背景にあると考えられる「生活課題」や「差別の現実」を明らかにしていく。</w:t>
      </w:r>
    </w:p>
    <w:p w:rsidR="00C001AC" w:rsidRPr="00040938" w:rsidRDefault="00C001AC">
      <w:pPr>
        <w:rPr>
          <w:sz w:val="22"/>
        </w:rPr>
      </w:pPr>
    </w:p>
    <w:p w:rsidR="00C001AC" w:rsidRPr="008115CB" w:rsidRDefault="00C001AC">
      <w:pPr>
        <w:rPr>
          <w:b/>
          <w:sz w:val="22"/>
        </w:rPr>
      </w:pPr>
      <w:r w:rsidRPr="008115CB">
        <w:rPr>
          <w:rFonts w:hint="eastAsia"/>
          <w:b/>
          <w:sz w:val="22"/>
        </w:rPr>
        <w:t>〇「仲間づくり」についての共通理解</w:t>
      </w:r>
      <w:r w:rsidR="00046DD0">
        <w:rPr>
          <w:rFonts w:hint="eastAsia"/>
          <w:b/>
          <w:sz w:val="22"/>
        </w:rPr>
        <w:t>をする。</w:t>
      </w:r>
    </w:p>
    <w:p w:rsidR="00723C62" w:rsidRPr="00040938" w:rsidRDefault="009C6E9B" w:rsidP="00E836E5">
      <w:pPr>
        <w:ind w:left="220" w:hangingChars="100" w:hanging="220"/>
        <w:rPr>
          <w:sz w:val="22"/>
        </w:rPr>
      </w:pPr>
      <w:r w:rsidRPr="00040938">
        <w:rPr>
          <w:rFonts w:hint="eastAsia"/>
          <w:sz w:val="22"/>
        </w:rPr>
        <w:t xml:space="preserve">　</w:t>
      </w:r>
      <w:r w:rsidR="00E836E5">
        <w:rPr>
          <w:rFonts w:hint="eastAsia"/>
          <w:sz w:val="22"/>
        </w:rPr>
        <w:t xml:space="preserve">　</w:t>
      </w:r>
      <w:r w:rsidR="00723C62" w:rsidRPr="00040938">
        <w:rPr>
          <w:rFonts w:hint="eastAsia"/>
          <w:sz w:val="22"/>
        </w:rPr>
        <w:t>「</w:t>
      </w:r>
      <w:r w:rsidRPr="00040938">
        <w:rPr>
          <w:rFonts w:hint="eastAsia"/>
          <w:sz w:val="22"/>
        </w:rPr>
        <w:t>仲間と友だちとのちがいとは</w:t>
      </w:r>
      <w:r w:rsidR="00723C62" w:rsidRPr="00040938">
        <w:rPr>
          <w:rFonts w:hint="eastAsia"/>
          <w:sz w:val="22"/>
        </w:rPr>
        <w:t>」「</w:t>
      </w:r>
      <w:r w:rsidRPr="00040938">
        <w:rPr>
          <w:rFonts w:hint="eastAsia"/>
          <w:sz w:val="22"/>
        </w:rPr>
        <w:t>誰が</w:t>
      </w:r>
      <w:r w:rsidR="00975F1C">
        <w:rPr>
          <w:rFonts w:hint="eastAsia"/>
          <w:sz w:val="22"/>
        </w:rPr>
        <w:t>，</w:t>
      </w:r>
      <w:r w:rsidRPr="00040938">
        <w:rPr>
          <w:rFonts w:hint="eastAsia"/>
          <w:sz w:val="22"/>
        </w:rPr>
        <w:t>何のために</w:t>
      </w:r>
      <w:r w:rsidR="00975F1C">
        <w:rPr>
          <w:rFonts w:hint="eastAsia"/>
          <w:sz w:val="22"/>
        </w:rPr>
        <w:t>，</w:t>
      </w:r>
      <w:r w:rsidRPr="00040938">
        <w:rPr>
          <w:rFonts w:hint="eastAsia"/>
          <w:sz w:val="22"/>
        </w:rPr>
        <w:t>どのようになるために取り組むことなのか。</w:t>
      </w:r>
      <w:r w:rsidR="00723C62" w:rsidRPr="00040938">
        <w:rPr>
          <w:rFonts w:hint="eastAsia"/>
          <w:sz w:val="22"/>
        </w:rPr>
        <w:t>」などを</w:t>
      </w:r>
      <w:r w:rsidR="00975F1C">
        <w:rPr>
          <w:rFonts w:hint="eastAsia"/>
          <w:sz w:val="22"/>
        </w:rPr>
        <w:t>，</w:t>
      </w:r>
      <w:r w:rsidR="00723C62" w:rsidRPr="00040938">
        <w:rPr>
          <w:rFonts w:hint="eastAsia"/>
          <w:sz w:val="22"/>
        </w:rPr>
        <w:t>教員間で出し合う中で</w:t>
      </w:r>
      <w:r w:rsidR="00975F1C">
        <w:rPr>
          <w:rFonts w:hint="eastAsia"/>
          <w:sz w:val="22"/>
        </w:rPr>
        <w:t>，</w:t>
      </w:r>
      <w:r w:rsidR="00723C62" w:rsidRPr="00040938">
        <w:rPr>
          <w:rFonts w:hint="eastAsia"/>
          <w:sz w:val="22"/>
        </w:rPr>
        <w:t>次のことを「仲間づくり」と</w:t>
      </w:r>
      <w:r w:rsidR="00223663">
        <w:rPr>
          <w:rFonts w:hint="eastAsia"/>
          <w:sz w:val="22"/>
        </w:rPr>
        <w:t>し</w:t>
      </w:r>
      <w:r w:rsidR="00723C62" w:rsidRPr="00040938">
        <w:rPr>
          <w:rFonts w:hint="eastAsia"/>
          <w:sz w:val="22"/>
        </w:rPr>
        <w:t>て共通認識</w:t>
      </w:r>
      <w:r w:rsidR="00046DD0">
        <w:rPr>
          <w:rFonts w:hint="eastAsia"/>
          <w:sz w:val="22"/>
        </w:rPr>
        <w:t>をもって</w:t>
      </w:r>
      <w:r w:rsidR="00723C62" w:rsidRPr="00040938">
        <w:rPr>
          <w:rFonts w:hint="eastAsia"/>
          <w:sz w:val="22"/>
        </w:rPr>
        <w:t>いく。</w:t>
      </w:r>
    </w:p>
    <w:p w:rsidR="00723C62" w:rsidRPr="00040938" w:rsidRDefault="00723C62" w:rsidP="00723C62">
      <w:pPr>
        <w:rPr>
          <w:sz w:val="22"/>
        </w:rPr>
      </w:pPr>
    </w:p>
    <w:p w:rsidR="00723C62" w:rsidRPr="00040938" w:rsidRDefault="00723C62" w:rsidP="00E836E5">
      <w:pPr>
        <w:ind w:left="440" w:hangingChars="200" w:hanging="440"/>
        <w:rPr>
          <w:sz w:val="22"/>
        </w:rPr>
      </w:pPr>
      <w:r w:rsidRPr="00040938">
        <w:rPr>
          <w:rFonts w:hint="eastAsia"/>
          <w:sz w:val="22"/>
        </w:rPr>
        <w:lastRenderedPageBreak/>
        <w:t xml:space="preserve">　</w:t>
      </w:r>
      <w:r w:rsidR="00E836E5">
        <w:rPr>
          <w:rFonts w:hint="eastAsia"/>
          <w:sz w:val="22"/>
        </w:rPr>
        <w:t xml:space="preserve">　</w:t>
      </w:r>
      <w:r w:rsidRPr="00040938">
        <w:rPr>
          <w:rFonts w:hint="eastAsia"/>
          <w:sz w:val="22"/>
        </w:rPr>
        <w:t>・不安や悩み</w:t>
      </w:r>
      <w:r w:rsidR="00975F1C">
        <w:rPr>
          <w:rFonts w:hint="eastAsia"/>
          <w:sz w:val="22"/>
        </w:rPr>
        <w:t>，</w:t>
      </w:r>
      <w:r w:rsidRPr="00040938">
        <w:rPr>
          <w:rFonts w:hint="eastAsia"/>
          <w:sz w:val="22"/>
        </w:rPr>
        <w:t>生きづらさ等を出し合い</w:t>
      </w:r>
      <w:r w:rsidR="00975F1C">
        <w:rPr>
          <w:rFonts w:hint="eastAsia"/>
          <w:sz w:val="22"/>
        </w:rPr>
        <w:t>，</w:t>
      </w:r>
      <w:r w:rsidRPr="00040938">
        <w:rPr>
          <w:rFonts w:hint="eastAsia"/>
          <w:sz w:val="22"/>
        </w:rPr>
        <w:t>支え合い</w:t>
      </w:r>
      <w:r w:rsidR="00975F1C">
        <w:rPr>
          <w:rFonts w:hint="eastAsia"/>
          <w:sz w:val="22"/>
        </w:rPr>
        <w:t>，</w:t>
      </w:r>
      <w:r w:rsidRPr="00040938">
        <w:rPr>
          <w:rFonts w:hint="eastAsia"/>
          <w:sz w:val="22"/>
        </w:rPr>
        <w:t>高め合うことができる関係をつくる取組</w:t>
      </w:r>
    </w:p>
    <w:p w:rsidR="00723C62" w:rsidRPr="00040938" w:rsidRDefault="00723C62" w:rsidP="00723C62">
      <w:pPr>
        <w:rPr>
          <w:sz w:val="22"/>
        </w:rPr>
      </w:pPr>
      <w:r w:rsidRPr="00040938">
        <w:rPr>
          <w:rFonts w:hint="eastAsia"/>
          <w:sz w:val="22"/>
        </w:rPr>
        <w:t xml:space="preserve">　</w:t>
      </w:r>
      <w:r w:rsidR="00E836E5">
        <w:rPr>
          <w:rFonts w:hint="eastAsia"/>
          <w:sz w:val="22"/>
        </w:rPr>
        <w:t xml:space="preserve">　</w:t>
      </w:r>
      <w:r w:rsidRPr="00040938">
        <w:rPr>
          <w:rFonts w:hint="eastAsia"/>
          <w:sz w:val="22"/>
        </w:rPr>
        <w:t>・身のまわりの人権問題について共に考え</w:t>
      </w:r>
      <w:r w:rsidR="00975F1C">
        <w:rPr>
          <w:rFonts w:hint="eastAsia"/>
          <w:sz w:val="22"/>
        </w:rPr>
        <w:t>，</w:t>
      </w:r>
      <w:r w:rsidRPr="00040938">
        <w:rPr>
          <w:rFonts w:hint="eastAsia"/>
          <w:sz w:val="22"/>
        </w:rPr>
        <w:t>解決しようとする関係をつくる取組</w:t>
      </w:r>
    </w:p>
    <w:p w:rsidR="00723C62" w:rsidRPr="00040938" w:rsidRDefault="00723C62" w:rsidP="00723C62">
      <w:pPr>
        <w:rPr>
          <w:sz w:val="22"/>
        </w:rPr>
      </w:pPr>
      <w:r w:rsidRPr="00040938">
        <w:rPr>
          <w:rFonts w:hint="eastAsia"/>
          <w:sz w:val="22"/>
        </w:rPr>
        <w:t xml:space="preserve">　</w:t>
      </w:r>
      <w:r w:rsidR="00E836E5">
        <w:rPr>
          <w:rFonts w:hint="eastAsia"/>
          <w:sz w:val="22"/>
        </w:rPr>
        <w:t xml:space="preserve">　</w:t>
      </w:r>
      <w:r w:rsidRPr="00040938">
        <w:rPr>
          <w:rFonts w:hint="eastAsia"/>
          <w:sz w:val="22"/>
        </w:rPr>
        <w:t>・上記のような関係をつくる中で</w:t>
      </w:r>
      <w:r w:rsidR="00975F1C">
        <w:rPr>
          <w:rFonts w:hint="eastAsia"/>
          <w:sz w:val="22"/>
        </w:rPr>
        <w:t>，</w:t>
      </w:r>
      <w:r w:rsidRPr="00040938">
        <w:rPr>
          <w:rFonts w:hint="eastAsia"/>
          <w:sz w:val="22"/>
        </w:rPr>
        <w:t>一人ひとりの成長と自立を図る取組</w:t>
      </w:r>
    </w:p>
    <w:p w:rsidR="00723C62" w:rsidRDefault="00723C62" w:rsidP="00723C62">
      <w:pPr>
        <w:rPr>
          <w:sz w:val="24"/>
        </w:rPr>
      </w:pPr>
    </w:p>
    <w:p w:rsidR="00AA7653" w:rsidRDefault="00AA7653">
      <w:pPr>
        <w:rPr>
          <w:rFonts w:asciiTheme="minorEastAsia" w:hAnsiTheme="minorEastAsia"/>
          <w:b/>
          <w:sz w:val="24"/>
        </w:rPr>
      </w:pPr>
      <w:r>
        <w:rPr>
          <w:rFonts w:asciiTheme="minorEastAsia" w:hAnsiTheme="minorEastAsia" w:hint="eastAsia"/>
          <w:b/>
          <w:sz w:val="24"/>
        </w:rPr>
        <w:t>２</w:t>
      </w:r>
      <w:r w:rsidRPr="00826638">
        <w:rPr>
          <w:rFonts w:asciiTheme="minorEastAsia" w:hAnsiTheme="minorEastAsia" w:hint="eastAsia"/>
          <w:b/>
          <w:sz w:val="24"/>
        </w:rPr>
        <w:t xml:space="preserve">　</w:t>
      </w:r>
      <w:r>
        <w:rPr>
          <w:rFonts w:asciiTheme="minorEastAsia" w:hAnsiTheme="minorEastAsia" w:hint="eastAsia"/>
          <w:b/>
          <w:sz w:val="24"/>
        </w:rPr>
        <w:t>綴り方の取組</w:t>
      </w:r>
    </w:p>
    <w:p w:rsidR="00C001AC" w:rsidRPr="00AA7653" w:rsidRDefault="009C6E9B" w:rsidP="00AA7653">
      <w:pPr>
        <w:ind w:firstLineChars="100" w:firstLine="220"/>
        <w:rPr>
          <w:rFonts w:asciiTheme="minorEastAsia" w:hAnsiTheme="minorEastAsia"/>
          <w:b/>
          <w:sz w:val="24"/>
        </w:rPr>
      </w:pPr>
      <w:r w:rsidRPr="00040938">
        <w:rPr>
          <w:rFonts w:hint="eastAsia"/>
          <w:sz w:val="22"/>
        </w:rPr>
        <w:t>「仲間づくり」に取り組む手立てとして</w:t>
      </w:r>
      <w:r w:rsidR="00975F1C">
        <w:rPr>
          <w:rFonts w:hint="eastAsia"/>
          <w:sz w:val="22"/>
        </w:rPr>
        <w:t>，</w:t>
      </w:r>
      <w:r w:rsidR="00040938">
        <w:rPr>
          <w:rFonts w:hint="eastAsia"/>
          <w:sz w:val="22"/>
        </w:rPr>
        <w:t>本校では昨年度より綴り方の</w:t>
      </w:r>
      <w:r w:rsidR="00223663">
        <w:rPr>
          <w:rFonts w:hint="eastAsia"/>
          <w:sz w:val="22"/>
        </w:rPr>
        <w:t>取組</w:t>
      </w:r>
      <w:r w:rsidR="00040938">
        <w:rPr>
          <w:rFonts w:hint="eastAsia"/>
          <w:sz w:val="22"/>
        </w:rPr>
        <w:t>を全校で進めている。</w:t>
      </w:r>
    </w:p>
    <w:p w:rsidR="00040938" w:rsidRDefault="00040938">
      <w:pPr>
        <w:rPr>
          <w:sz w:val="22"/>
        </w:rPr>
      </w:pPr>
      <w:r>
        <w:rPr>
          <w:rFonts w:hint="eastAsia"/>
          <w:sz w:val="22"/>
        </w:rPr>
        <w:t xml:space="preserve">　「綴る」とは</w:t>
      </w:r>
      <w:r w:rsidR="00975F1C">
        <w:rPr>
          <w:rFonts w:hint="eastAsia"/>
          <w:sz w:val="22"/>
        </w:rPr>
        <w:t>，</w:t>
      </w:r>
      <w:r>
        <w:rPr>
          <w:rFonts w:hint="eastAsia"/>
          <w:sz w:val="22"/>
        </w:rPr>
        <w:t>出来事を順番に思い出し</w:t>
      </w:r>
      <w:r w:rsidR="00975F1C">
        <w:rPr>
          <w:rFonts w:hint="eastAsia"/>
          <w:sz w:val="22"/>
        </w:rPr>
        <w:t>，</w:t>
      </w:r>
      <w:r>
        <w:rPr>
          <w:rFonts w:hint="eastAsia"/>
          <w:sz w:val="22"/>
        </w:rPr>
        <w:t>事実をありのままに書いていくことである。その経験を積み重ねることで</w:t>
      </w:r>
      <w:r w:rsidR="00975F1C">
        <w:rPr>
          <w:rFonts w:hint="eastAsia"/>
          <w:sz w:val="22"/>
        </w:rPr>
        <w:t>，</w:t>
      </w:r>
      <w:r>
        <w:rPr>
          <w:rFonts w:hint="eastAsia"/>
          <w:sz w:val="22"/>
        </w:rPr>
        <w:t>生活の中の大事な場面に立ち止まる力が少しずつ養われていく。そのことは</w:t>
      </w:r>
      <w:r w:rsidR="00975F1C">
        <w:rPr>
          <w:rFonts w:hint="eastAsia"/>
          <w:sz w:val="22"/>
        </w:rPr>
        <w:t>，</w:t>
      </w:r>
      <w:r>
        <w:rPr>
          <w:rFonts w:hint="eastAsia"/>
          <w:sz w:val="22"/>
        </w:rPr>
        <w:t>人権問題や</w:t>
      </w:r>
      <w:r w:rsidR="00975F1C">
        <w:rPr>
          <w:rFonts w:hint="eastAsia"/>
          <w:sz w:val="22"/>
        </w:rPr>
        <w:t>，</w:t>
      </w:r>
      <w:r>
        <w:rPr>
          <w:rFonts w:hint="eastAsia"/>
          <w:sz w:val="22"/>
        </w:rPr>
        <w:t>生活の中で感じている不安や悩みなど</w:t>
      </w:r>
      <w:r w:rsidR="00975F1C">
        <w:rPr>
          <w:rFonts w:hint="eastAsia"/>
          <w:sz w:val="22"/>
        </w:rPr>
        <w:t>，</w:t>
      </w:r>
      <w:r>
        <w:rPr>
          <w:rFonts w:hint="eastAsia"/>
          <w:sz w:val="22"/>
        </w:rPr>
        <w:t>一人</w:t>
      </w:r>
      <w:r w:rsidR="00046DD0">
        <w:rPr>
          <w:rFonts w:hint="eastAsia"/>
          <w:sz w:val="22"/>
        </w:rPr>
        <w:t>ひとり</w:t>
      </w:r>
      <w:r>
        <w:rPr>
          <w:rFonts w:hint="eastAsia"/>
          <w:sz w:val="22"/>
        </w:rPr>
        <w:t>が本当に向き合わなければならないことを</w:t>
      </w:r>
      <w:r w:rsidR="000271BB">
        <w:rPr>
          <w:rFonts w:hint="eastAsia"/>
          <w:sz w:val="22"/>
        </w:rPr>
        <w:t>見</w:t>
      </w:r>
      <w:r>
        <w:rPr>
          <w:rFonts w:hint="eastAsia"/>
          <w:sz w:val="22"/>
        </w:rPr>
        <w:t>つ</w:t>
      </w:r>
      <w:r w:rsidR="000271BB">
        <w:rPr>
          <w:rFonts w:hint="eastAsia"/>
          <w:sz w:val="22"/>
        </w:rPr>
        <w:t>める力になる。自分を見つめることは</w:t>
      </w:r>
      <w:r w:rsidR="00975F1C">
        <w:rPr>
          <w:rFonts w:hint="eastAsia"/>
          <w:sz w:val="22"/>
        </w:rPr>
        <w:t>，</w:t>
      </w:r>
      <w:r w:rsidR="000271BB">
        <w:rPr>
          <w:rFonts w:hint="eastAsia"/>
          <w:sz w:val="22"/>
        </w:rPr>
        <w:t>つらいことや苦しいことも受け</w:t>
      </w:r>
      <w:r w:rsidR="00A451EE">
        <w:rPr>
          <w:rFonts w:hint="eastAsia"/>
          <w:sz w:val="22"/>
        </w:rPr>
        <w:t>と</w:t>
      </w:r>
      <w:r w:rsidR="000271BB">
        <w:rPr>
          <w:rFonts w:hint="eastAsia"/>
          <w:sz w:val="22"/>
        </w:rPr>
        <w:t>め</w:t>
      </w:r>
      <w:r w:rsidR="00975F1C">
        <w:rPr>
          <w:rFonts w:hint="eastAsia"/>
          <w:sz w:val="22"/>
        </w:rPr>
        <w:t>，</w:t>
      </w:r>
      <w:r w:rsidR="000271BB">
        <w:rPr>
          <w:rFonts w:hint="eastAsia"/>
          <w:sz w:val="22"/>
        </w:rPr>
        <w:t>自分を否定することなく生きていく力になっていく。そうした力を身につけた</w:t>
      </w:r>
      <w:r w:rsidR="00844717">
        <w:rPr>
          <w:rFonts w:hint="eastAsia"/>
          <w:sz w:val="22"/>
        </w:rPr>
        <w:t>児童</w:t>
      </w:r>
      <w:r w:rsidR="000271BB">
        <w:rPr>
          <w:rFonts w:hint="eastAsia"/>
          <w:sz w:val="22"/>
        </w:rPr>
        <w:t>は</w:t>
      </w:r>
      <w:r w:rsidR="00975F1C">
        <w:rPr>
          <w:rFonts w:hint="eastAsia"/>
          <w:sz w:val="22"/>
        </w:rPr>
        <w:t>，</w:t>
      </w:r>
      <w:r w:rsidR="00046DD0">
        <w:rPr>
          <w:rFonts w:hint="eastAsia"/>
          <w:sz w:val="22"/>
        </w:rPr>
        <w:t>仲間</w:t>
      </w:r>
      <w:r w:rsidR="000271BB">
        <w:rPr>
          <w:rFonts w:hint="eastAsia"/>
          <w:sz w:val="22"/>
        </w:rPr>
        <w:t>の前で「語る」ことができるようにもなっていく。</w:t>
      </w:r>
    </w:p>
    <w:p w:rsidR="000271BB" w:rsidRDefault="000271BB">
      <w:pPr>
        <w:rPr>
          <w:sz w:val="22"/>
        </w:rPr>
      </w:pPr>
      <w:r>
        <w:rPr>
          <w:rFonts w:hint="eastAsia"/>
          <w:sz w:val="22"/>
        </w:rPr>
        <w:t xml:space="preserve">　「綴る」「語る」ことは一人ひとりの</w:t>
      </w:r>
      <w:r w:rsidR="00844717">
        <w:rPr>
          <w:rFonts w:hint="eastAsia"/>
          <w:sz w:val="22"/>
        </w:rPr>
        <w:t>児童</w:t>
      </w:r>
      <w:r>
        <w:rPr>
          <w:rFonts w:hint="eastAsia"/>
          <w:sz w:val="22"/>
        </w:rPr>
        <w:t>が自分を見つめるための取組である。その</w:t>
      </w:r>
      <w:r w:rsidR="00046DD0">
        <w:rPr>
          <w:rFonts w:hint="eastAsia"/>
          <w:sz w:val="22"/>
        </w:rPr>
        <w:t>次</w:t>
      </w:r>
      <w:r>
        <w:rPr>
          <w:rFonts w:hint="eastAsia"/>
          <w:sz w:val="22"/>
        </w:rPr>
        <w:t>の段階として</w:t>
      </w:r>
      <w:r w:rsidR="00975F1C">
        <w:rPr>
          <w:rFonts w:hint="eastAsia"/>
          <w:sz w:val="22"/>
        </w:rPr>
        <w:t>，</w:t>
      </w:r>
      <w:r>
        <w:rPr>
          <w:rFonts w:hint="eastAsia"/>
          <w:sz w:val="22"/>
        </w:rPr>
        <w:t>自分を見つめ綴りきったものを読み合ったり</w:t>
      </w:r>
      <w:r w:rsidR="00975F1C">
        <w:rPr>
          <w:rFonts w:hint="eastAsia"/>
          <w:sz w:val="22"/>
        </w:rPr>
        <w:t>，</w:t>
      </w:r>
      <w:r>
        <w:rPr>
          <w:rFonts w:hint="eastAsia"/>
          <w:sz w:val="22"/>
        </w:rPr>
        <w:t>聴き合ったりすることを仲間づくりの核にしていきたい。具体的には</w:t>
      </w:r>
      <w:r w:rsidR="00975F1C">
        <w:rPr>
          <w:rFonts w:hint="eastAsia"/>
          <w:sz w:val="22"/>
        </w:rPr>
        <w:t>，</w:t>
      </w:r>
      <w:r>
        <w:rPr>
          <w:rFonts w:hint="eastAsia"/>
          <w:sz w:val="22"/>
        </w:rPr>
        <w:t>子どもたちが</w:t>
      </w:r>
      <w:r w:rsidR="00046DD0">
        <w:rPr>
          <w:rFonts w:hint="eastAsia"/>
          <w:sz w:val="22"/>
        </w:rPr>
        <w:t>綴った</w:t>
      </w:r>
      <w:r>
        <w:rPr>
          <w:rFonts w:hint="eastAsia"/>
          <w:sz w:val="22"/>
        </w:rPr>
        <w:t>ものを「読み合う」取組や</w:t>
      </w:r>
      <w:r w:rsidR="00975F1C">
        <w:rPr>
          <w:rFonts w:hint="eastAsia"/>
          <w:sz w:val="22"/>
        </w:rPr>
        <w:t>，</w:t>
      </w:r>
      <w:r>
        <w:rPr>
          <w:rFonts w:hint="eastAsia"/>
          <w:sz w:val="22"/>
        </w:rPr>
        <w:t>人権学習等で「語り合う」取組がある。こうした取組を</w:t>
      </w:r>
      <w:r w:rsidR="00046DD0">
        <w:rPr>
          <w:rFonts w:hint="eastAsia"/>
          <w:sz w:val="22"/>
        </w:rPr>
        <w:t>通して</w:t>
      </w:r>
      <w:r w:rsidR="00975F1C">
        <w:rPr>
          <w:rFonts w:hint="eastAsia"/>
          <w:sz w:val="22"/>
        </w:rPr>
        <w:t>，</w:t>
      </w:r>
      <w:r>
        <w:rPr>
          <w:rFonts w:hint="eastAsia"/>
          <w:sz w:val="22"/>
        </w:rPr>
        <w:t>友だちが自分の生活の中で感じている不安や悩みに向き合う姿に</w:t>
      </w:r>
      <w:r w:rsidR="00223663">
        <w:rPr>
          <w:rFonts w:hint="eastAsia"/>
          <w:sz w:val="22"/>
        </w:rPr>
        <w:t>出会う</w:t>
      </w:r>
      <w:r>
        <w:rPr>
          <w:rFonts w:hint="eastAsia"/>
          <w:sz w:val="22"/>
        </w:rPr>
        <w:t>ことが</w:t>
      </w:r>
      <w:r w:rsidR="00975F1C">
        <w:rPr>
          <w:rFonts w:hint="eastAsia"/>
          <w:sz w:val="22"/>
        </w:rPr>
        <w:t>，</w:t>
      </w:r>
      <w:r>
        <w:rPr>
          <w:rFonts w:hint="eastAsia"/>
          <w:sz w:val="22"/>
        </w:rPr>
        <w:t>自分の課題を見つめる支えになっていくこともある。</w:t>
      </w:r>
    </w:p>
    <w:p w:rsidR="000271BB" w:rsidRDefault="000271BB">
      <w:pPr>
        <w:rPr>
          <w:sz w:val="22"/>
        </w:rPr>
      </w:pPr>
      <w:r>
        <w:rPr>
          <w:rFonts w:hint="eastAsia"/>
          <w:sz w:val="22"/>
        </w:rPr>
        <w:t xml:space="preserve">　</w:t>
      </w:r>
      <w:r w:rsidR="009F7BA4">
        <w:rPr>
          <w:rFonts w:hint="eastAsia"/>
          <w:sz w:val="22"/>
        </w:rPr>
        <w:t>これらの「綴る」「語る」「読み合う」「語り合う」取組</w:t>
      </w:r>
      <w:r w:rsidR="00046DD0">
        <w:rPr>
          <w:rFonts w:hint="eastAsia"/>
          <w:sz w:val="22"/>
        </w:rPr>
        <w:t>を通して</w:t>
      </w:r>
      <w:r w:rsidR="00975F1C">
        <w:rPr>
          <w:rFonts w:hint="eastAsia"/>
          <w:sz w:val="22"/>
        </w:rPr>
        <w:t>，</w:t>
      </w:r>
      <w:r w:rsidR="009F7BA4">
        <w:rPr>
          <w:rFonts w:hint="eastAsia"/>
          <w:sz w:val="22"/>
        </w:rPr>
        <w:t>自己認知が自己受容につながり</w:t>
      </w:r>
      <w:r w:rsidR="00975F1C">
        <w:rPr>
          <w:rFonts w:hint="eastAsia"/>
          <w:sz w:val="22"/>
        </w:rPr>
        <w:t>，</w:t>
      </w:r>
      <w:r w:rsidR="009F7BA4">
        <w:rPr>
          <w:rFonts w:hint="eastAsia"/>
          <w:sz w:val="22"/>
        </w:rPr>
        <w:t>そこに自己肯定感が生まれ</w:t>
      </w:r>
      <w:r w:rsidR="00975F1C">
        <w:rPr>
          <w:rFonts w:hint="eastAsia"/>
          <w:sz w:val="22"/>
        </w:rPr>
        <w:t>，</w:t>
      </w:r>
      <w:r w:rsidR="009F7BA4">
        <w:rPr>
          <w:rFonts w:hint="eastAsia"/>
          <w:sz w:val="22"/>
        </w:rPr>
        <w:t>だから自己開示ができ</w:t>
      </w:r>
      <w:r w:rsidR="00975F1C">
        <w:rPr>
          <w:rFonts w:hint="eastAsia"/>
          <w:sz w:val="22"/>
        </w:rPr>
        <w:t>，</w:t>
      </w:r>
      <w:r w:rsidR="009F7BA4">
        <w:rPr>
          <w:rFonts w:hint="eastAsia"/>
          <w:sz w:val="22"/>
        </w:rPr>
        <w:t>そして他者受容もできる</w:t>
      </w:r>
      <w:r w:rsidR="00046DD0">
        <w:rPr>
          <w:rFonts w:hint="eastAsia"/>
          <w:sz w:val="22"/>
        </w:rPr>
        <w:t>力がついてくる</w:t>
      </w:r>
      <w:r w:rsidR="009F7BA4">
        <w:rPr>
          <w:rFonts w:hint="eastAsia"/>
          <w:sz w:val="22"/>
        </w:rPr>
        <w:t>。</w:t>
      </w:r>
      <w:r w:rsidR="00046DD0">
        <w:rPr>
          <w:rFonts w:hint="eastAsia"/>
          <w:sz w:val="22"/>
        </w:rPr>
        <w:t>そして，</w:t>
      </w:r>
      <w:r w:rsidR="009F7BA4">
        <w:rPr>
          <w:rFonts w:hint="eastAsia"/>
          <w:sz w:val="22"/>
        </w:rPr>
        <w:t>これらの活動を繰り返す中で</w:t>
      </w:r>
      <w:r w:rsidR="00975F1C">
        <w:rPr>
          <w:rFonts w:hint="eastAsia"/>
          <w:sz w:val="22"/>
        </w:rPr>
        <w:t>，</w:t>
      </w:r>
      <w:r w:rsidR="009F7BA4">
        <w:rPr>
          <w:rFonts w:hint="eastAsia"/>
          <w:sz w:val="22"/>
        </w:rPr>
        <w:t>子どもたちの関係は「友だち」から「仲間」へと変化していく。</w:t>
      </w:r>
    </w:p>
    <w:p w:rsidR="00AA7653" w:rsidRDefault="00AA7653" w:rsidP="00AA7653">
      <w:pPr>
        <w:rPr>
          <w:rFonts w:asciiTheme="minorEastAsia" w:eastAsiaTheme="minorEastAsia" w:hAnsiTheme="minorEastAsia"/>
          <w:sz w:val="22"/>
          <w:szCs w:val="21"/>
        </w:rPr>
      </w:pPr>
      <w:r>
        <w:rPr>
          <w:rFonts w:hint="eastAsia"/>
          <w:sz w:val="22"/>
        </w:rPr>
        <w:t xml:space="preserve">　これらの綴り方の活動を</w:t>
      </w:r>
      <w:r w:rsidRPr="00AA7653">
        <w:rPr>
          <w:rFonts w:asciiTheme="minorEastAsia" w:eastAsiaTheme="minorEastAsia" w:hAnsiTheme="minorEastAsia" w:hint="eastAsia"/>
          <w:sz w:val="22"/>
          <w:szCs w:val="21"/>
        </w:rPr>
        <w:t>火曜日</w:t>
      </w:r>
      <w:r w:rsidR="00975F1C">
        <w:rPr>
          <w:rFonts w:asciiTheme="minorEastAsia" w:eastAsiaTheme="minorEastAsia" w:hAnsiTheme="minorEastAsia" w:hint="eastAsia"/>
          <w:sz w:val="22"/>
          <w:szCs w:val="21"/>
        </w:rPr>
        <w:t>，</w:t>
      </w:r>
      <w:r w:rsidRPr="00AA7653">
        <w:rPr>
          <w:rFonts w:asciiTheme="minorEastAsia" w:eastAsiaTheme="minorEastAsia" w:hAnsiTheme="minorEastAsia" w:hint="eastAsia"/>
          <w:sz w:val="22"/>
          <w:szCs w:val="21"/>
        </w:rPr>
        <w:t>金曜日の朝の学習（８：２５～８：４０）にて取り組む。火曜日</w:t>
      </w:r>
      <w:r>
        <w:rPr>
          <w:rFonts w:asciiTheme="minorEastAsia" w:eastAsiaTheme="minorEastAsia" w:hAnsiTheme="minorEastAsia" w:hint="eastAsia"/>
          <w:sz w:val="22"/>
          <w:szCs w:val="21"/>
        </w:rPr>
        <w:t>は「綴る」活動</w:t>
      </w:r>
      <w:r w:rsidR="00975F1C">
        <w:rPr>
          <w:rFonts w:asciiTheme="minorEastAsia" w:eastAsiaTheme="minorEastAsia" w:hAnsiTheme="minorEastAsia" w:hint="eastAsia"/>
          <w:sz w:val="22"/>
          <w:szCs w:val="21"/>
        </w:rPr>
        <w:t>，</w:t>
      </w:r>
      <w:r>
        <w:rPr>
          <w:rFonts w:asciiTheme="minorEastAsia" w:eastAsiaTheme="minorEastAsia" w:hAnsiTheme="minorEastAsia" w:hint="eastAsia"/>
          <w:sz w:val="22"/>
          <w:szCs w:val="21"/>
        </w:rPr>
        <w:t>金曜日は「読み合う」「語り合う」活動とし</w:t>
      </w:r>
      <w:r w:rsidR="00975F1C">
        <w:rPr>
          <w:rFonts w:asciiTheme="minorEastAsia" w:eastAsiaTheme="minorEastAsia" w:hAnsiTheme="minorEastAsia" w:hint="eastAsia"/>
          <w:sz w:val="22"/>
          <w:szCs w:val="21"/>
        </w:rPr>
        <w:t>，</w:t>
      </w:r>
      <w:r>
        <w:rPr>
          <w:rFonts w:asciiTheme="minorEastAsia" w:eastAsiaTheme="minorEastAsia" w:hAnsiTheme="minorEastAsia" w:hint="eastAsia"/>
          <w:sz w:val="22"/>
          <w:szCs w:val="21"/>
        </w:rPr>
        <w:t>全校あげて取り組んでいく。</w:t>
      </w:r>
    </w:p>
    <w:p w:rsidR="00AA7653" w:rsidRPr="00AA7653" w:rsidRDefault="00AA7653" w:rsidP="00AA7653">
      <w:pP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また</w:t>
      </w:r>
      <w:r w:rsidR="00975F1C">
        <w:rPr>
          <w:rFonts w:asciiTheme="minorEastAsia" w:eastAsiaTheme="minorEastAsia" w:hAnsiTheme="minorEastAsia" w:hint="eastAsia"/>
          <w:sz w:val="22"/>
          <w:szCs w:val="21"/>
        </w:rPr>
        <w:t>，</w:t>
      </w:r>
      <w:r>
        <w:rPr>
          <w:rFonts w:asciiTheme="minorEastAsia" w:eastAsiaTheme="minorEastAsia" w:hAnsiTheme="minorEastAsia" w:hint="eastAsia"/>
          <w:sz w:val="22"/>
          <w:szCs w:val="21"/>
        </w:rPr>
        <w:t>児童の書いた綴りを</w:t>
      </w:r>
      <w:r w:rsidR="00975F1C">
        <w:rPr>
          <w:rFonts w:asciiTheme="minorEastAsia" w:eastAsiaTheme="minorEastAsia" w:hAnsiTheme="minorEastAsia" w:hint="eastAsia"/>
          <w:sz w:val="22"/>
          <w:szCs w:val="21"/>
        </w:rPr>
        <w:t>，</w:t>
      </w:r>
      <w:r>
        <w:rPr>
          <w:rFonts w:asciiTheme="minorEastAsia" w:eastAsiaTheme="minorEastAsia" w:hAnsiTheme="minorEastAsia" w:hint="eastAsia"/>
          <w:sz w:val="22"/>
          <w:szCs w:val="21"/>
        </w:rPr>
        <w:t>学年間で日常的に交流し合い</w:t>
      </w:r>
      <w:r w:rsidR="00975F1C">
        <w:rPr>
          <w:rFonts w:asciiTheme="minorEastAsia" w:eastAsiaTheme="minorEastAsia" w:hAnsiTheme="minorEastAsia" w:hint="eastAsia"/>
          <w:sz w:val="22"/>
          <w:szCs w:val="21"/>
        </w:rPr>
        <w:t>，</w:t>
      </w:r>
      <w:r>
        <w:rPr>
          <w:rFonts w:asciiTheme="minorEastAsia" w:eastAsiaTheme="minorEastAsia" w:hAnsiTheme="minorEastAsia" w:hint="eastAsia"/>
          <w:sz w:val="22"/>
          <w:szCs w:val="21"/>
        </w:rPr>
        <w:t>月一度の研修部会でも持ち寄って交流する時間をとる。６月には</w:t>
      </w:r>
      <w:r w:rsidR="00975F1C">
        <w:rPr>
          <w:rFonts w:asciiTheme="minorEastAsia" w:eastAsiaTheme="minorEastAsia" w:hAnsiTheme="minorEastAsia" w:hint="eastAsia"/>
          <w:sz w:val="22"/>
          <w:szCs w:val="21"/>
        </w:rPr>
        <w:t>，</w:t>
      </w:r>
      <w:r>
        <w:rPr>
          <w:rFonts w:asciiTheme="minorEastAsia" w:eastAsiaTheme="minorEastAsia" w:hAnsiTheme="minorEastAsia" w:hint="eastAsia"/>
          <w:sz w:val="22"/>
          <w:szCs w:val="21"/>
        </w:rPr>
        <w:t>全体研修会として綴り方の研修を計画している。</w:t>
      </w:r>
    </w:p>
    <w:p w:rsidR="00E46872" w:rsidRPr="00040938" w:rsidRDefault="00AA7653" w:rsidP="00AA7653">
      <w:pPr>
        <w:rPr>
          <w:sz w:val="22"/>
        </w:rPr>
      </w:pPr>
      <w:r>
        <w:rPr>
          <w:rFonts w:ascii="ＭＳ ゴシック" w:eastAsia="ＭＳ ゴシック" w:hAnsi="ＭＳ ゴシック" w:hint="eastAsia"/>
          <w:sz w:val="22"/>
          <w:szCs w:val="21"/>
        </w:rPr>
        <w:t xml:space="preserve">　　　　　　　　　　　　　　　　　　　　　　　</w:t>
      </w:r>
    </w:p>
    <w:p w:rsidR="00C001AC" w:rsidRPr="008115CB" w:rsidRDefault="008115CB">
      <w:pPr>
        <w:rPr>
          <w:rFonts w:asciiTheme="minorEastAsia" w:hAnsiTheme="minorEastAsia"/>
          <w:b/>
          <w:sz w:val="24"/>
        </w:rPr>
      </w:pPr>
      <w:r>
        <w:rPr>
          <w:rFonts w:asciiTheme="minorEastAsia" w:hAnsiTheme="minorEastAsia" w:hint="eastAsia"/>
          <w:b/>
          <w:sz w:val="24"/>
        </w:rPr>
        <w:t>３</w:t>
      </w:r>
      <w:r w:rsidRPr="00826638">
        <w:rPr>
          <w:rFonts w:asciiTheme="minorEastAsia" w:hAnsiTheme="minorEastAsia" w:hint="eastAsia"/>
          <w:b/>
          <w:sz w:val="24"/>
        </w:rPr>
        <w:t xml:space="preserve">　</w:t>
      </w:r>
      <w:r w:rsidR="00C001AC" w:rsidRPr="00B774F3">
        <w:rPr>
          <w:rFonts w:hint="eastAsia"/>
          <w:b/>
          <w:sz w:val="24"/>
        </w:rPr>
        <w:t>中</w:t>
      </w:r>
      <w:r w:rsidR="00C001AC" w:rsidRPr="008115CB">
        <w:rPr>
          <w:rFonts w:hint="eastAsia"/>
          <w:b/>
          <w:sz w:val="24"/>
        </w:rPr>
        <w:t>学校区</w:t>
      </w:r>
      <w:r w:rsidR="00F47BCC" w:rsidRPr="008115CB">
        <w:rPr>
          <w:rFonts w:hint="eastAsia"/>
          <w:b/>
          <w:sz w:val="24"/>
        </w:rPr>
        <w:t>人権</w:t>
      </w:r>
      <w:r w:rsidR="00C001AC" w:rsidRPr="008115CB">
        <w:rPr>
          <w:rFonts w:hint="eastAsia"/>
          <w:b/>
          <w:sz w:val="24"/>
        </w:rPr>
        <w:t>カリキュラムに基づく人権学習</w:t>
      </w:r>
      <w:r w:rsidR="007E3797" w:rsidRPr="008115CB">
        <w:rPr>
          <w:rFonts w:hint="eastAsia"/>
          <w:b/>
          <w:sz w:val="24"/>
        </w:rPr>
        <w:t>の取組</w:t>
      </w:r>
    </w:p>
    <w:p w:rsidR="00065C25" w:rsidRDefault="007E3797">
      <w:pPr>
        <w:rPr>
          <w:rFonts w:asciiTheme="minorEastAsia" w:eastAsiaTheme="minorEastAsia" w:hAnsiTheme="minorEastAsia"/>
          <w:sz w:val="22"/>
        </w:rPr>
      </w:pPr>
      <w:r>
        <w:rPr>
          <w:rFonts w:asciiTheme="minorEastAsia" w:eastAsiaTheme="minorEastAsia" w:hAnsiTheme="minorEastAsia" w:hint="eastAsia"/>
          <w:sz w:val="22"/>
        </w:rPr>
        <w:t xml:space="preserve">　児童のつけたい力を育むための取組を</w:t>
      </w:r>
      <w:r w:rsidR="00975F1C">
        <w:rPr>
          <w:rFonts w:asciiTheme="minorEastAsia" w:eastAsiaTheme="minorEastAsia" w:hAnsiTheme="minorEastAsia" w:hint="eastAsia"/>
          <w:sz w:val="22"/>
        </w:rPr>
        <w:t>，</w:t>
      </w:r>
      <w:r>
        <w:rPr>
          <w:rFonts w:asciiTheme="minorEastAsia" w:eastAsiaTheme="minorEastAsia" w:hAnsiTheme="minorEastAsia" w:hint="eastAsia"/>
          <w:sz w:val="22"/>
        </w:rPr>
        <w:t>中学校区人権カリキュラムに基づき</w:t>
      </w:r>
      <w:r w:rsidR="00975F1C">
        <w:rPr>
          <w:rFonts w:asciiTheme="minorEastAsia" w:eastAsiaTheme="minorEastAsia" w:hAnsiTheme="minorEastAsia" w:hint="eastAsia"/>
          <w:sz w:val="22"/>
        </w:rPr>
        <w:t>，</w:t>
      </w:r>
      <w:r>
        <w:rPr>
          <w:rFonts w:asciiTheme="minorEastAsia" w:eastAsiaTheme="minorEastAsia" w:hAnsiTheme="minorEastAsia" w:hint="eastAsia"/>
          <w:sz w:val="22"/>
        </w:rPr>
        <w:t>計画していく。「Aにこのようになってほしいから</w:t>
      </w:r>
      <w:r w:rsidR="00975F1C">
        <w:rPr>
          <w:rFonts w:asciiTheme="minorEastAsia" w:eastAsiaTheme="minorEastAsia" w:hAnsiTheme="minorEastAsia" w:hint="eastAsia"/>
          <w:sz w:val="22"/>
        </w:rPr>
        <w:t>，</w:t>
      </w:r>
      <w:r>
        <w:rPr>
          <w:rFonts w:asciiTheme="minorEastAsia" w:eastAsiaTheme="minorEastAsia" w:hAnsiTheme="minorEastAsia" w:hint="eastAsia"/>
          <w:sz w:val="22"/>
        </w:rPr>
        <w:t>このような</w:t>
      </w:r>
      <w:r w:rsidR="00F47BCC">
        <w:rPr>
          <w:rFonts w:asciiTheme="minorEastAsia" w:eastAsiaTheme="minorEastAsia" w:hAnsiTheme="minorEastAsia" w:hint="eastAsia"/>
          <w:sz w:val="22"/>
        </w:rPr>
        <w:t>関わ</w:t>
      </w:r>
      <w:r>
        <w:rPr>
          <w:rFonts w:asciiTheme="minorEastAsia" w:eastAsiaTheme="minorEastAsia" w:hAnsiTheme="minorEastAsia" w:hint="eastAsia"/>
          <w:sz w:val="22"/>
        </w:rPr>
        <w:t>り方をしたい。」「Aにこのことを考えさせたいから</w:t>
      </w:r>
      <w:r w:rsidR="00975F1C">
        <w:rPr>
          <w:rFonts w:asciiTheme="minorEastAsia" w:eastAsiaTheme="minorEastAsia" w:hAnsiTheme="minorEastAsia" w:hint="eastAsia"/>
          <w:sz w:val="22"/>
        </w:rPr>
        <w:t>，</w:t>
      </w:r>
      <w:r>
        <w:rPr>
          <w:rFonts w:asciiTheme="minorEastAsia" w:eastAsiaTheme="minorEastAsia" w:hAnsiTheme="minorEastAsia" w:hint="eastAsia"/>
          <w:sz w:val="22"/>
        </w:rPr>
        <w:t>この人のこのような生き方に出会わせたい。」「Aや</w:t>
      </w:r>
      <w:r w:rsidR="00065C25">
        <w:rPr>
          <w:rFonts w:asciiTheme="minorEastAsia" w:eastAsiaTheme="minorEastAsia" w:hAnsiTheme="minorEastAsia" w:hint="eastAsia"/>
          <w:sz w:val="22"/>
        </w:rPr>
        <w:t>周りの子どもにこのような力を育みたいから</w:t>
      </w:r>
      <w:r w:rsidR="00975F1C">
        <w:rPr>
          <w:rFonts w:asciiTheme="minorEastAsia" w:eastAsiaTheme="minorEastAsia" w:hAnsiTheme="minorEastAsia" w:hint="eastAsia"/>
          <w:sz w:val="22"/>
        </w:rPr>
        <w:t>，</w:t>
      </w:r>
      <w:r w:rsidR="00065C25">
        <w:rPr>
          <w:rFonts w:asciiTheme="minorEastAsia" w:eastAsiaTheme="minorEastAsia" w:hAnsiTheme="minorEastAsia" w:hint="eastAsia"/>
          <w:sz w:val="22"/>
        </w:rPr>
        <w:t>この題材でこのような人権学習をしたい。」</w:t>
      </w:r>
      <w:r w:rsidR="00F47BCC">
        <w:rPr>
          <w:rFonts w:asciiTheme="minorEastAsia" w:eastAsiaTheme="minorEastAsia" w:hAnsiTheme="minorEastAsia" w:hint="eastAsia"/>
          <w:sz w:val="22"/>
        </w:rPr>
        <w:t>といったように</w:t>
      </w:r>
      <w:r w:rsidR="00975F1C">
        <w:rPr>
          <w:rFonts w:asciiTheme="minorEastAsia" w:eastAsiaTheme="minorEastAsia" w:hAnsiTheme="minorEastAsia" w:hint="eastAsia"/>
          <w:sz w:val="22"/>
        </w:rPr>
        <w:t>，</w:t>
      </w:r>
      <w:r w:rsidR="00F47BCC">
        <w:rPr>
          <w:rFonts w:asciiTheme="minorEastAsia" w:eastAsiaTheme="minorEastAsia" w:hAnsiTheme="minorEastAsia" w:hint="eastAsia"/>
          <w:sz w:val="22"/>
        </w:rPr>
        <w:t>教材ありきではなく</w:t>
      </w:r>
      <w:r w:rsidR="00975F1C">
        <w:rPr>
          <w:rFonts w:asciiTheme="minorEastAsia" w:eastAsiaTheme="minorEastAsia" w:hAnsiTheme="minorEastAsia" w:hint="eastAsia"/>
          <w:sz w:val="22"/>
        </w:rPr>
        <w:t>，</w:t>
      </w:r>
      <w:r w:rsidR="00F47BCC">
        <w:rPr>
          <w:rFonts w:asciiTheme="minorEastAsia" w:eastAsiaTheme="minorEastAsia" w:hAnsiTheme="minorEastAsia" w:hint="eastAsia"/>
          <w:sz w:val="22"/>
        </w:rPr>
        <w:t>児童の実態から出発した学習内容を計画していく。</w:t>
      </w:r>
    </w:p>
    <w:p w:rsidR="00F47BCC" w:rsidRDefault="00F47BCC">
      <w:pPr>
        <w:rPr>
          <w:rFonts w:asciiTheme="minorEastAsia" w:eastAsiaTheme="minorEastAsia" w:hAnsiTheme="minorEastAsia"/>
          <w:sz w:val="22"/>
        </w:rPr>
      </w:pPr>
      <w:r>
        <w:rPr>
          <w:rFonts w:asciiTheme="minorEastAsia" w:eastAsiaTheme="minorEastAsia" w:hAnsiTheme="minorEastAsia" w:hint="eastAsia"/>
          <w:sz w:val="22"/>
        </w:rPr>
        <w:t xml:space="preserve">　取組内容の具体例</w:t>
      </w:r>
    </w:p>
    <w:p w:rsidR="00F47BCC" w:rsidRDefault="00F47BC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453FF4">
        <w:rPr>
          <w:rFonts w:asciiTheme="minorEastAsia" w:eastAsiaTheme="minorEastAsia" w:hAnsiTheme="minorEastAsia" w:hint="eastAsia"/>
          <w:sz w:val="22"/>
        </w:rPr>
        <w:t>「ありのままの自分」を出し合い受け</w:t>
      </w:r>
      <w:r w:rsidR="00A451EE">
        <w:rPr>
          <w:rFonts w:asciiTheme="minorEastAsia" w:eastAsiaTheme="minorEastAsia" w:hAnsiTheme="minorEastAsia" w:hint="eastAsia"/>
          <w:sz w:val="22"/>
        </w:rPr>
        <w:t>と</w:t>
      </w:r>
      <w:r w:rsidR="00453FF4">
        <w:rPr>
          <w:rFonts w:asciiTheme="minorEastAsia" w:eastAsiaTheme="minorEastAsia" w:hAnsiTheme="minorEastAsia" w:hint="eastAsia"/>
          <w:sz w:val="22"/>
        </w:rPr>
        <w:t>め合う取組</w:t>
      </w:r>
    </w:p>
    <w:p w:rsidR="00453FF4" w:rsidRDefault="00453FF4">
      <w:pPr>
        <w:rPr>
          <w:rFonts w:asciiTheme="minorEastAsia" w:eastAsiaTheme="minorEastAsia" w:hAnsiTheme="minorEastAsia"/>
          <w:sz w:val="22"/>
        </w:rPr>
      </w:pPr>
      <w:r>
        <w:rPr>
          <w:rFonts w:asciiTheme="minorEastAsia" w:eastAsiaTheme="minorEastAsia" w:hAnsiTheme="minorEastAsia" w:hint="eastAsia"/>
          <w:sz w:val="22"/>
        </w:rPr>
        <w:t xml:space="preserve">　・「生活課題」を出し合い</w:t>
      </w:r>
      <w:r w:rsidR="00975F1C">
        <w:rPr>
          <w:rFonts w:asciiTheme="minorEastAsia" w:eastAsiaTheme="minorEastAsia" w:hAnsiTheme="minorEastAsia" w:hint="eastAsia"/>
          <w:sz w:val="22"/>
        </w:rPr>
        <w:t>，</w:t>
      </w:r>
      <w:r>
        <w:rPr>
          <w:rFonts w:asciiTheme="minorEastAsia" w:eastAsiaTheme="minorEastAsia" w:hAnsiTheme="minorEastAsia" w:hint="eastAsia"/>
          <w:sz w:val="22"/>
        </w:rPr>
        <w:t>受け</w:t>
      </w:r>
      <w:r w:rsidR="00A451EE">
        <w:rPr>
          <w:rFonts w:asciiTheme="minorEastAsia" w:eastAsiaTheme="minorEastAsia" w:hAnsiTheme="minorEastAsia" w:hint="eastAsia"/>
          <w:sz w:val="22"/>
        </w:rPr>
        <w:t>と</w:t>
      </w:r>
      <w:r>
        <w:rPr>
          <w:rFonts w:asciiTheme="minorEastAsia" w:eastAsiaTheme="minorEastAsia" w:hAnsiTheme="minorEastAsia" w:hint="eastAsia"/>
          <w:sz w:val="22"/>
        </w:rPr>
        <w:t>め合う取組</w:t>
      </w:r>
    </w:p>
    <w:p w:rsidR="00E6545C" w:rsidRDefault="00E6545C" w:rsidP="00E6545C">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・障がいのある子どもや外国につながる子どもとまわりの子どもたちを意図的につないだ取組</w:t>
      </w:r>
    </w:p>
    <w:p w:rsidR="00E6545C" w:rsidRDefault="00E6545C" w:rsidP="00E6545C">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・居心地の良い場所で終わらせるのではなく</w:t>
      </w:r>
      <w:r w:rsidR="00975F1C">
        <w:rPr>
          <w:rFonts w:asciiTheme="minorEastAsia" w:eastAsiaTheme="minorEastAsia" w:hAnsiTheme="minorEastAsia" w:hint="eastAsia"/>
          <w:sz w:val="22"/>
        </w:rPr>
        <w:t>，</w:t>
      </w:r>
      <w:r>
        <w:rPr>
          <w:rFonts w:asciiTheme="minorEastAsia" w:eastAsiaTheme="minorEastAsia" w:hAnsiTheme="minorEastAsia" w:hint="eastAsia"/>
          <w:sz w:val="22"/>
        </w:rPr>
        <w:t>本音を語り合うことを通して子どもたちの自立をめざした取組</w:t>
      </w:r>
    </w:p>
    <w:p w:rsidR="00E6545C" w:rsidRPr="007E3797" w:rsidRDefault="00E6545C" w:rsidP="00B774F3">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w:t>
      </w:r>
      <w:r w:rsidRPr="00E836E5">
        <w:rPr>
          <w:rFonts w:asciiTheme="minorEastAsia" w:eastAsiaTheme="minorEastAsia" w:hAnsiTheme="minorEastAsia" w:hint="eastAsia"/>
          <w:sz w:val="22"/>
        </w:rPr>
        <w:t>人権カリキュラムに基づき</w:t>
      </w:r>
      <w:r w:rsidR="00975F1C">
        <w:rPr>
          <w:rFonts w:asciiTheme="minorEastAsia" w:eastAsiaTheme="minorEastAsia" w:hAnsiTheme="minorEastAsia" w:hint="eastAsia"/>
          <w:sz w:val="22"/>
        </w:rPr>
        <w:t>，</w:t>
      </w:r>
      <w:r w:rsidRPr="00E836E5">
        <w:rPr>
          <w:rFonts w:asciiTheme="minorEastAsia" w:eastAsiaTheme="minorEastAsia" w:hAnsiTheme="minorEastAsia" w:hint="eastAsia"/>
          <w:sz w:val="22"/>
        </w:rPr>
        <w:t>様々な人権課題に出会わせ</w:t>
      </w:r>
      <w:r w:rsidR="00975F1C">
        <w:rPr>
          <w:rFonts w:asciiTheme="minorEastAsia" w:eastAsiaTheme="minorEastAsia" w:hAnsiTheme="minorEastAsia" w:hint="eastAsia"/>
          <w:sz w:val="22"/>
        </w:rPr>
        <w:t>，</w:t>
      </w:r>
      <w:r w:rsidR="00E836E5">
        <w:rPr>
          <w:rFonts w:asciiTheme="minorEastAsia" w:eastAsiaTheme="minorEastAsia" w:hAnsiTheme="minorEastAsia" w:hint="eastAsia"/>
          <w:sz w:val="22"/>
        </w:rPr>
        <w:t>自分の偏見に気づいたり</w:t>
      </w:r>
      <w:r w:rsidRPr="00E836E5">
        <w:rPr>
          <w:rFonts w:asciiTheme="minorEastAsia" w:eastAsiaTheme="minorEastAsia" w:hAnsiTheme="minorEastAsia" w:hint="eastAsia"/>
          <w:sz w:val="22"/>
        </w:rPr>
        <w:lastRenderedPageBreak/>
        <w:t>価値観や物の見方を広げ</w:t>
      </w:r>
      <w:r w:rsidR="00E836E5">
        <w:rPr>
          <w:rFonts w:asciiTheme="minorEastAsia" w:eastAsiaTheme="minorEastAsia" w:hAnsiTheme="minorEastAsia" w:hint="eastAsia"/>
          <w:sz w:val="22"/>
        </w:rPr>
        <w:t>たりす</w:t>
      </w:r>
      <w:r w:rsidR="008115CB" w:rsidRPr="00E836E5">
        <w:rPr>
          <w:rFonts w:asciiTheme="minorEastAsia" w:eastAsiaTheme="minorEastAsia" w:hAnsiTheme="minorEastAsia" w:hint="eastAsia"/>
          <w:sz w:val="22"/>
        </w:rPr>
        <w:t>る取組</w:t>
      </w:r>
    </w:p>
    <w:p w:rsidR="008115CB" w:rsidRDefault="008115CB">
      <w:pPr>
        <w:rPr>
          <w:sz w:val="24"/>
        </w:rPr>
      </w:pPr>
    </w:p>
    <w:p w:rsidR="00C001AC" w:rsidRPr="008115CB" w:rsidRDefault="008115CB">
      <w:pPr>
        <w:rPr>
          <w:b/>
          <w:sz w:val="24"/>
        </w:rPr>
      </w:pPr>
      <w:r w:rsidRPr="008115CB">
        <w:rPr>
          <w:rFonts w:hint="eastAsia"/>
          <w:b/>
          <w:sz w:val="24"/>
        </w:rPr>
        <w:t xml:space="preserve">４　</w:t>
      </w:r>
      <w:r w:rsidR="00C001AC" w:rsidRPr="008115CB">
        <w:rPr>
          <w:rFonts w:hint="eastAsia"/>
          <w:b/>
          <w:sz w:val="24"/>
        </w:rPr>
        <w:t>学力保障の取り組み</w:t>
      </w:r>
    </w:p>
    <w:p w:rsidR="00E6545C" w:rsidRPr="00E6545C" w:rsidRDefault="00E6545C">
      <w:pPr>
        <w:rPr>
          <w:sz w:val="22"/>
        </w:rPr>
      </w:pPr>
      <w:r>
        <w:rPr>
          <w:rFonts w:hint="eastAsia"/>
          <w:sz w:val="22"/>
        </w:rPr>
        <w:t xml:space="preserve">　人権学習で</w:t>
      </w:r>
      <w:r w:rsidR="00975F1C">
        <w:rPr>
          <w:rFonts w:hint="eastAsia"/>
          <w:sz w:val="22"/>
        </w:rPr>
        <w:t>，</w:t>
      </w:r>
      <w:r>
        <w:rPr>
          <w:rFonts w:hint="eastAsia"/>
          <w:sz w:val="22"/>
        </w:rPr>
        <w:t>授業づくりの土台を作った上に</w:t>
      </w:r>
      <w:r w:rsidR="00975F1C">
        <w:rPr>
          <w:rFonts w:hint="eastAsia"/>
          <w:sz w:val="22"/>
        </w:rPr>
        <w:t>，</w:t>
      </w:r>
      <w:r>
        <w:rPr>
          <w:rFonts w:hint="eastAsia"/>
          <w:sz w:val="22"/>
        </w:rPr>
        <w:t>昨年度から継続して</w:t>
      </w:r>
      <w:r w:rsidR="00975F1C">
        <w:rPr>
          <w:rFonts w:hint="eastAsia"/>
          <w:sz w:val="22"/>
        </w:rPr>
        <w:t>，</w:t>
      </w:r>
      <w:r>
        <w:rPr>
          <w:rFonts w:hint="eastAsia"/>
          <w:sz w:val="22"/>
        </w:rPr>
        <w:t>学力保障の取組を進めていく。</w:t>
      </w:r>
    </w:p>
    <w:p w:rsidR="00C001AC" w:rsidRDefault="00C001AC">
      <w:pPr>
        <w:rPr>
          <w:sz w:val="24"/>
        </w:rPr>
      </w:pPr>
    </w:p>
    <w:p w:rsidR="00E6545C" w:rsidRPr="005F45AF" w:rsidRDefault="008115CB" w:rsidP="008115CB">
      <w:pPr>
        <w:ind w:firstLineChars="100" w:firstLine="221"/>
        <w:rPr>
          <w:rFonts w:asciiTheme="minorEastAsia" w:hAnsiTheme="minorEastAsia"/>
          <w:sz w:val="22"/>
        </w:rPr>
      </w:pPr>
      <w:r>
        <w:rPr>
          <w:rFonts w:asciiTheme="minorEastAsia" w:hAnsiTheme="minorEastAsia" w:hint="eastAsia"/>
          <w:b/>
          <w:sz w:val="22"/>
        </w:rPr>
        <w:t>〇</w:t>
      </w:r>
      <w:r w:rsidR="00E6545C" w:rsidRPr="00CF1E18">
        <w:rPr>
          <w:rFonts w:asciiTheme="minorEastAsia" w:hAnsiTheme="minorEastAsia" w:hint="eastAsia"/>
          <w:b/>
          <w:sz w:val="22"/>
        </w:rPr>
        <w:t>授業力向上の</w:t>
      </w:r>
      <w:r w:rsidR="00E6545C">
        <w:rPr>
          <w:rFonts w:asciiTheme="minorEastAsia" w:hAnsiTheme="minorEastAsia" w:hint="eastAsia"/>
          <w:b/>
          <w:sz w:val="22"/>
        </w:rPr>
        <w:t>取組</w:t>
      </w:r>
    </w:p>
    <w:p w:rsidR="00E6545C" w:rsidRPr="00830F74" w:rsidRDefault="00E6545C" w:rsidP="00E6545C">
      <w:pPr>
        <w:ind w:leftChars="200" w:left="640" w:hangingChars="100" w:hanging="220"/>
        <w:rPr>
          <w:rFonts w:asciiTheme="minorEastAsia" w:hAnsiTheme="minorEastAsia"/>
          <w:sz w:val="22"/>
        </w:rPr>
      </w:pPr>
      <w:r w:rsidRPr="00830F74">
        <w:rPr>
          <w:rFonts w:asciiTheme="minorEastAsia" w:hAnsiTheme="minorEastAsia" w:hint="eastAsia"/>
          <w:sz w:val="22"/>
        </w:rPr>
        <w:t xml:space="preserve">　　本年度の取り組みを進めるにあたり</w:t>
      </w:r>
      <w:r w:rsidR="00975F1C">
        <w:rPr>
          <w:rFonts w:asciiTheme="minorEastAsia" w:hAnsiTheme="minorEastAsia" w:hint="eastAsia"/>
          <w:sz w:val="22"/>
        </w:rPr>
        <w:t>，</w:t>
      </w:r>
      <w:r w:rsidRPr="00830F74">
        <w:rPr>
          <w:rFonts w:asciiTheme="minorEastAsia" w:hAnsiTheme="minorEastAsia" w:hint="eastAsia"/>
          <w:sz w:val="22"/>
        </w:rPr>
        <w:t>全学年で連携して「学習環境づくり」と「</w:t>
      </w:r>
      <w:r>
        <w:rPr>
          <w:rFonts w:asciiTheme="minorEastAsia" w:hAnsiTheme="minorEastAsia" w:hint="eastAsia"/>
          <w:sz w:val="22"/>
        </w:rPr>
        <w:t>授業づくり</w:t>
      </w:r>
      <w:r w:rsidRPr="00830F74">
        <w:rPr>
          <w:rFonts w:asciiTheme="minorEastAsia" w:hAnsiTheme="minorEastAsia" w:hint="eastAsia"/>
          <w:sz w:val="22"/>
        </w:rPr>
        <w:t>」の二本柱で学びの土台づくりに取り組みたい。</w:t>
      </w:r>
    </w:p>
    <w:p w:rsidR="00E6545C" w:rsidRPr="00830F74" w:rsidRDefault="00E6545C" w:rsidP="00E6545C">
      <w:pPr>
        <w:pStyle w:val="ad"/>
        <w:numPr>
          <w:ilvl w:val="0"/>
          <w:numId w:val="8"/>
        </w:numPr>
        <w:ind w:leftChars="0"/>
        <w:jc w:val="both"/>
        <w:rPr>
          <w:rFonts w:asciiTheme="minorEastAsia" w:hAnsiTheme="minorEastAsia"/>
          <w:sz w:val="22"/>
        </w:rPr>
      </w:pPr>
      <w:r w:rsidRPr="00830F74">
        <w:rPr>
          <w:rFonts w:asciiTheme="minorEastAsia" w:hAnsiTheme="minorEastAsia" w:hint="eastAsia"/>
          <w:sz w:val="22"/>
        </w:rPr>
        <w:t>学習環境づくり</w:t>
      </w:r>
    </w:p>
    <w:p w:rsidR="00E6545C" w:rsidRPr="00830F74" w:rsidRDefault="00E6545C" w:rsidP="00E6545C">
      <w:pPr>
        <w:ind w:left="1160"/>
        <w:rPr>
          <w:rFonts w:asciiTheme="minorEastAsia" w:hAnsiTheme="minorEastAsia"/>
          <w:sz w:val="22"/>
        </w:rPr>
      </w:pPr>
      <w:r w:rsidRPr="00830F74">
        <w:rPr>
          <w:rFonts w:asciiTheme="minorEastAsia" w:hAnsiTheme="minorEastAsia" w:hint="eastAsia"/>
          <w:sz w:val="22"/>
        </w:rPr>
        <w:t>・学級目標</w:t>
      </w:r>
      <w:r>
        <w:rPr>
          <w:rFonts w:asciiTheme="minorEastAsia" w:hAnsiTheme="minorEastAsia" w:hint="eastAsia"/>
          <w:sz w:val="22"/>
        </w:rPr>
        <w:t>の掲示</w:t>
      </w:r>
    </w:p>
    <w:p w:rsidR="00E6545C" w:rsidRPr="00830F74" w:rsidRDefault="00E6545C" w:rsidP="00E6545C">
      <w:pPr>
        <w:ind w:left="1160"/>
        <w:rPr>
          <w:rFonts w:asciiTheme="minorEastAsia" w:hAnsiTheme="minorEastAsia"/>
          <w:sz w:val="22"/>
        </w:rPr>
      </w:pPr>
      <w:r w:rsidRPr="00830F74">
        <w:rPr>
          <w:rFonts w:asciiTheme="minorEastAsia" w:hAnsiTheme="minorEastAsia" w:hint="eastAsia"/>
          <w:sz w:val="22"/>
        </w:rPr>
        <w:t>・予定黒板</w:t>
      </w:r>
      <w:r>
        <w:rPr>
          <w:rFonts w:asciiTheme="minorEastAsia" w:hAnsiTheme="minorEastAsia" w:hint="eastAsia"/>
          <w:sz w:val="22"/>
        </w:rPr>
        <w:t>を活用した</w:t>
      </w:r>
      <w:r w:rsidRPr="00830F74">
        <w:rPr>
          <w:rFonts w:asciiTheme="minorEastAsia" w:hAnsiTheme="minorEastAsia" w:hint="eastAsia"/>
          <w:sz w:val="22"/>
        </w:rPr>
        <w:t>見通し</w:t>
      </w:r>
    </w:p>
    <w:p w:rsidR="00E6545C" w:rsidRPr="00830F74" w:rsidRDefault="00E6545C" w:rsidP="00E6545C">
      <w:pPr>
        <w:ind w:left="1160"/>
        <w:rPr>
          <w:rFonts w:asciiTheme="minorEastAsia" w:hAnsiTheme="minorEastAsia"/>
          <w:sz w:val="22"/>
        </w:rPr>
      </w:pPr>
      <w:r w:rsidRPr="00830F74">
        <w:rPr>
          <w:rFonts w:asciiTheme="minorEastAsia" w:hAnsiTheme="minorEastAsia" w:hint="eastAsia"/>
          <w:sz w:val="22"/>
        </w:rPr>
        <w:t>・教室環境の整理整頓</w:t>
      </w:r>
    </w:p>
    <w:p w:rsidR="00E6545C" w:rsidRPr="00CF1E18" w:rsidRDefault="00E6545C" w:rsidP="00E6545C">
      <w:pPr>
        <w:ind w:left="1160"/>
        <w:rPr>
          <w:rFonts w:asciiTheme="minorEastAsia" w:hAnsiTheme="minorEastAsia"/>
          <w:sz w:val="22"/>
        </w:rPr>
      </w:pPr>
      <w:r>
        <w:rPr>
          <w:rFonts w:asciiTheme="minorEastAsia" w:hAnsiTheme="minorEastAsia" w:hint="eastAsia"/>
          <w:sz w:val="22"/>
        </w:rPr>
        <w:t>・教室を離れた学びの継続(家庭学習)</w:t>
      </w:r>
    </w:p>
    <w:p w:rsidR="00E6545C" w:rsidRPr="005F45AF" w:rsidRDefault="00E6545C" w:rsidP="00E6545C">
      <w:pPr>
        <w:pStyle w:val="ad"/>
        <w:numPr>
          <w:ilvl w:val="0"/>
          <w:numId w:val="8"/>
        </w:numPr>
        <w:ind w:leftChars="0"/>
        <w:jc w:val="both"/>
        <w:rPr>
          <w:rFonts w:asciiTheme="minorEastAsia" w:hAnsiTheme="minorEastAsia"/>
          <w:sz w:val="22"/>
        </w:rPr>
      </w:pPr>
      <w:r w:rsidRPr="005F45AF">
        <w:rPr>
          <w:rFonts w:asciiTheme="minorEastAsia" w:hAnsiTheme="minorEastAsia" w:hint="eastAsia"/>
          <w:sz w:val="22"/>
        </w:rPr>
        <w:t>授業づくり</w:t>
      </w:r>
    </w:p>
    <w:p w:rsidR="00E6545C" w:rsidRPr="00CF1E18" w:rsidRDefault="00E6545C" w:rsidP="00E6545C">
      <w:pPr>
        <w:pStyle w:val="ad"/>
        <w:ind w:leftChars="0" w:left="1160"/>
        <w:jc w:val="both"/>
        <w:rPr>
          <w:rFonts w:asciiTheme="minorEastAsia" w:hAnsiTheme="minorEastAsia"/>
          <w:sz w:val="22"/>
        </w:rPr>
      </w:pPr>
      <w:r w:rsidRPr="00830F74">
        <w:rPr>
          <w:rFonts w:asciiTheme="minorEastAsia" w:hAnsiTheme="minorEastAsia" w:hint="eastAsia"/>
          <w:sz w:val="22"/>
        </w:rPr>
        <w:t>・授業の用意</w:t>
      </w:r>
      <w:r w:rsidRPr="00CF1E18">
        <w:rPr>
          <w:rFonts w:asciiTheme="minorEastAsia" w:hAnsiTheme="minorEastAsia" w:hint="eastAsia"/>
          <w:sz w:val="22"/>
        </w:rPr>
        <w:t>（教材研究・教材分析）</w:t>
      </w:r>
    </w:p>
    <w:p w:rsidR="00E6545C" w:rsidRPr="00830F74" w:rsidRDefault="00E6545C" w:rsidP="00E6545C">
      <w:pPr>
        <w:pStyle w:val="ad"/>
        <w:ind w:leftChars="0" w:left="1160"/>
        <w:jc w:val="both"/>
        <w:rPr>
          <w:rFonts w:asciiTheme="minorEastAsia" w:hAnsiTheme="minorEastAsia"/>
          <w:sz w:val="22"/>
        </w:rPr>
      </w:pPr>
      <w:r w:rsidRPr="00830F74">
        <w:rPr>
          <w:rFonts w:asciiTheme="minorEastAsia" w:hAnsiTheme="minorEastAsia" w:hint="eastAsia"/>
          <w:sz w:val="22"/>
        </w:rPr>
        <w:t>・授業開始</w:t>
      </w:r>
      <w:r w:rsidR="00975F1C">
        <w:rPr>
          <w:rFonts w:asciiTheme="minorEastAsia" w:hAnsiTheme="minorEastAsia" w:hint="eastAsia"/>
          <w:sz w:val="22"/>
        </w:rPr>
        <w:t>，</w:t>
      </w:r>
      <w:r w:rsidRPr="00830F74">
        <w:rPr>
          <w:rFonts w:asciiTheme="minorEastAsia" w:hAnsiTheme="minorEastAsia" w:hint="eastAsia"/>
          <w:sz w:val="22"/>
        </w:rPr>
        <w:t>終了のあいさつ</w:t>
      </w:r>
    </w:p>
    <w:p w:rsidR="00E6545C" w:rsidRPr="00830F74" w:rsidRDefault="00E6545C" w:rsidP="00E6545C">
      <w:pPr>
        <w:pStyle w:val="ad"/>
        <w:ind w:leftChars="0" w:left="1160"/>
        <w:jc w:val="both"/>
        <w:rPr>
          <w:rFonts w:asciiTheme="minorEastAsia" w:hAnsiTheme="minorEastAsia"/>
          <w:sz w:val="22"/>
        </w:rPr>
      </w:pPr>
      <w:r w:rsidRPr="00830F74">
        <w:rPr>
          <w:rFonts w:asciiTheme="minorEastAsia" w:hAnsiTheme="minorEastAsia" w:hint="eastAsia"/>
          <w:sz w:val="22"/>
        </w:rPr>
        <w:t>・発表の仕方</w:t>
      </w:r>
    </w:p>
    <w:p w:rsidR="00E6545C" w:rsidRDefault="00E6545C" w:rsidP="00E6545C">
      <w:pPr>
        <w:pStyle w:val="ad"/>
        <w:ind w:leftChars="0" w:left="1160"/>
        <w:jc w:val="both"/>
        <w:rPr>
          <w:rFonts w:asciiTheme="minorEastAsia" w:hAnsiTheme="minorEastAsia"/>
          <w:sz w:val="22"/>
        </w:rPr>
      </w:pPr>
      <w:r w:rsidRPr="00830F74">
        <w:rPr>
          <w:rFonts w:asciiTheme="minorEastAsia" w:hAnsiTheme="minorEastAsia" w:hint="eastAsia"/>
          <w:sz w:val="22"/>
        </w:rPr>
        <w:t>・指示棒の活用</w:t>
      </w:r>
    </w:p>
    <w:p w:rsidR="00E6545C" w:rsidRPr="00830F74"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・学習規律の定着</w:t>
      </w:r>
    </w:p>
    <w:p w:rsidR="00E6545C" w:rsidRDefault="00E6545C" w:rsidP="00E6545C">
      <w:pPr>
        <w:pStyle w:val="ad"/>
        <w:ind w:leftChars="0" w:left="1160"/>
        <w:jc w:val="both"/>
        <w:rPr>
          <w:rFonts w:asciiTheme="minorEastAsia" w:hAnsiTheme="minorEastAsia"/>
          <w:sz w:val="22"/>
        </w:rPr>
      </w:pPr>
      <w:r w:rsidRPr="00830F74">
        <w:rPr>
          <w:rFonts w:asciiTheme="minorEastAsia" w:hAnsiTheme="minorEastAsia" w:hint="eastAsia"/>
          <w:sz w:val="22"/>
        </w:rPr>
        <w:t>・ノート指導</w:t>
      </w:r>
    </w:p>
    <w:p w:rsidR="00E6545C"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・聞くから聴くへ</w:t>
      </w:r>
    </w:p>
    <w:p w:rsidR="00E6545C"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・つなげる(発問の工夫)</w:t>
      </w:r>
    </w:p>
    <w:p w:rsidR="00E6545C"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・授業形態の工夫</w:t>
      </w:r>
    </w:p>
    <w:p w:rsidR="00E6545C" w:rsidRPr="00281403"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・学習意欲（「学欲」）の向上</w:t>
      </w:r>
    </w:p>
    <w:p w:rsidR="00E6545C"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・見やすく・わかりやすい板書</w:t>
      </w:r>
    </w:p>
    <w:p w:rsidR="00E6545C"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・１時間の子どもたちの思考の流れが表れた板書</w:t>
      </w:r>
    </w:p>
    <w:p w:rsidR="00E6545C"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・子どもたちの思考を支援する板書</w:t>
      </w:r>
    </w:p>
    <w:p w:rsidR="00E6545C" w:rsidRDefault="00E6545C" w:rsidP="00E6545C">
      <w:pPr>
        <w:pStyle w:val="ad"/>
        <w:ind w:leftChars="0" w:left="1160"/>
        <w:jc w:val="both"/>
        <w:rPr>
          <w:rFonts w:asciiTheme="minorEastAsia" w:hAnsiTheme="minorEastAsia"/>
          <w:sz w:val="22"/>
        </w:rPr>
      </w:pPr>
      <w:r>
        <w:rPr>
          <w:rFonts w:asciiTheme="minorEastAsia" w:hAnsiTheme="minorEastAsia" w:hint="eastAsia"/>
          <w:sz w:val="22"/>
        </w:rPr>
        <w:t>・筋道を立てて考え</w:t>
      </w:r>
      <w:r w:rsidR="00975F1C">
        <w:rPr>
          <w:rFonts w:asciiTheme="minorEastAsia" w:hAnsiTheme="minorEastAsia" w:hint="eastAsia"/>
          <w:sz w:val="22"/>
        </w:rPr>
        <w:t>，</w:t>
      </w:r>
      <w:r>
        <w:rPr>
          <w:rFonts w:asciiTheme="minorEastAsia" w:hAnsiTheme="minorEastAsia" w:hint="eastAsia"/>
          <w:sz w:val="22"/>
        </w:rPr>
        <w:t>統合的・発展的に考える素地</w:t>
      </w:r>
    </w:p>
    <w:p w:rsidR="00E6545C" w:rsidRPr="00281403" w:rsidRDefault="00E6545C" w:rsidP="00E6545C">
      <w:pPr>
        <w:pStyle w:val="ad"/>
        <w:ind w:leftChars="0" w:left="1160"/>
        <w:jc w:val="both"/>
        <w:rPr>
          <w:rFonts w:asciiTheme="minorEastAsia" w:hAnsiTheme="minorEastAsia"/>
          <w:sz w:val="22"/>
        </w:rPr>
      </w:pPr>
      <w:r w:rsidRPr="00281403">
        <w:rPr>
          <w:rFonts w:asciiTheme="minorEastAsia" w:hAnsiTheme="minorEastAsia" w:hint="eastAsia"/>
          <w:sz w:val="22"/>
        </w:rPr>
        <w:t>・</w:t>
      </w:r>
      <w:r>
        <w:rPr>
          <w:rFonts w:asciiTheme="minorEastAsia" w:hAnsiTheme="minorEastAsia" w:hint="eastAsia"/>
          <w:sz w:val="22"/>
        </w:rPr>
        <w:t>全員参加型の授業の実現</w:t>
      </w:r>
    </w:p>
    <w:p w:rsidR="00E6545C" w:rsidRPr="0059382F" w:rsidRDefault="00E6545C" w:rsidP="00E6545C">
      <w:pPr>
        <w:ind w:firstLineChars="100" w:firstLine="220"/>
        <w:rPr>
          <w:rFonts w:asciiTheme="minorEastAsia" w:hAnsiTheme="minorEastAsia"/>
          <w:sz w:val="22"/>
        </w:rPr>
      </w:pPr>
      <w:r>
        <w:rPr>
          <w:rFonts w:asciiTheme="minorEastAsia" w:hAnsiTheme="minorEastAsia" w:hint="eastAsia"/>
          <w:sz w:val="22"/>
        </w:rPr>
        <w:t xml:space="preserve">　　　　　　　　　　　　　　　　　　　</w:t>
      </w:r>
    </w:p>
    <w:p w:rsidR="00E6545C" w:rsidRPr="00281403" w:rsidRDefault="008115CB" w:rsidP="00E6545C">
      <w:pPr>
        <w:ind w:firstLineChars="100" w:firstLine="221"/>
        <w:rPr>
          <w:rFonts w:asciiTheme="minorEastAsia" w:hAnsiTheme="minorEastAsia"/>
          <w:b/>
          <w:sz w:val="22"/>
        </w:rPr>
      </w:pPr>
      <w:r>
        <w:rPr>
          <w:rFonts w:asciiTheme="minorEastAsia" w:hAnsiTheme="minorEastAsia" w:hint="eastAsia"/>
          <w:b/>
          <w:sz w:val="22"/>
        </w:rPr>
        <w:t>〇</w:t>
      </w:r>
      <w:r w:rsidR="00E6545C" w:rsidRPr="00281403">
        <w:rPr>
          <w:rFonts w:asciiTheme="minorEastAsia" w:hAnsiTheme="minorEastAsia" w:hint="eastAsia"/>
          <w:b/>
          <w:sz w:val="22"/>
        </w:rPr>
        <w:t>朝の学習</w:t>
      </w:r>
    </w:p>
    <w:p w:rsidR="00E6545C" w:rsidRDefault="00E6545C" w:rsidP="00E6545C">
      <w:pPr>
        <w:pStyle w:val="ad"/>
        <w:numPr>
          <w:ilvl w:val="0"/>
          <w:numId w:val="9"/>
        </w:numPr>
        <w:ind w:leftChars="0"/>
        <w:jc w:val="both"/>
        <w:rPr>
          <w:rFonts w:asciiTheme="minorEastAsia" w:hAnsiTheme="minorEastAsia"/>
          <w:sz w:val="22"/>
        </w:rPr>
      </w:pPr>
      <w:r w:rsidRPr="008F0F9E">
        <w:rPr>
          <w:rFonts w:asciiTheme="minorEastAsia" w:hAnsiTheme="minorEastAsia" w:hint="eastAsia"/>
          <w:sz w:val="22"/>
        </w:rPr>
        <w:t>朝の学習では全校で基礎学力の定着に向けて取り組む。</w:t>
      </w:r>
    </w:p>
    <w:p w:rsidR="00FC3FF9" w:rsidRDefault="00E6545C" w:rsidP="00E6545C">
      <w:pPr>
        <w:pStyle w:val="ad"/>
        <w:numPr>
          <w:ilvl w:val="0"/>
          <w:numId w:val="9"/>
        </w:numPr>
        <w:ind w:leftChars="0"/>
        <w:jc w:val="both"/>
        <w:rPr>
          <w:rFonts w:asciiTheme="minorEastAsia" w:hAnsiTheme="minorEastAsia"/>
          <w:sz w:val="22"/>
        </w:rPr>
      </w:pPr>
      <w:r w:rsidRPr="00FC3FF9">
        <w:rPr>
          <w:rFonts w:asciiTheme="minorEastAsia" w:hAnsiTheme="minorEastAsia" w:hint="eastAsia"/>
          <w:sz w:val="22"/>
        </w:rPr>
        <w:t>火・木・金の朝の学習（８：２５～８：４０）を国語科のモジュール学習として位置付ける。また</w:t>
      </w:r>
      <w:bookmarkStart w:id="2" w:name="_Hlk96517567"/>
      <w:r w:rsidRPr="00FC3FF9">
        <w:rPr>
          <w:rFonts w:asciiTheme="minorEastAsia" w:hAnsiTheme="minorEastAsia" w:hint="eastAsia"/>
          <w:sz w:val="22"/>
        </w:rPr>
        <w:t>火曜日と金曜日の２回</w:t>
      </w:r>
      <w:r w:rsidR="00975F1C">
        <w:rPr>
          <w:rFonts w:asciiTheme="minorEastAsia" w:hAnsiTheme="minorEastAsia" w:hint="eastAsia"/>
          <w:sz w:val="22"/>
        </w:rPr>
        <w:t>，</w:t>
      </w:r>
      <w:r w:rsidRPr="00FC3FF9">
        <w:rPr>
          <w:rFonts w:asciiTheme="minorEastAsia" w:hAnsiTheme="minorEastAsia" w:hint="eastAsia"/>
          <w:sz w:val="22"/>
        </w:rPr>
        <w:t>「綴る・書く」</w:t>
      </w:r>
      <w:r w:rsidR="00844717">
        <w:rPr>
          <w:rFonts w:asciiTheme="minorEastAsia" w:hAnsiTheme="minorEastAsia" w:hint="eastAsia"/>
          <w:sz w:val="22"/>
        </w:rPr>
        <w:t>「読み合う・語り合う」</w:t>
      </w:r>
      <w:r w:rsidRPr="00FC3FF9">
        <w:rPr>
          <w:rFonts w:asciiTheme="minorEastAsia" w:hAnsiTheme="minorEastAsia" w:hint="eastAsia"/>
          <w:sz w:val="22"/>
        </w:rPr>
        <w:t>活動を取り入れる</w:t>
      </w:r>
      <w:bookmarkEnd w:id="2"/>
    </w:p>
    <w:p w:rsidR="00E6545C" w:rsidRPr="00FC3FF9" w:rsidRDefault="00E6545C" w:rsidP="00E6545C">
      <w:pPr>
        <w:pStyle w:val="ad"/>
        <w:numPr>
          <w:ilvl w:val="0"/>
          <w:numId w:val="9"/>
        </w:numPr>
        <w:ind w:leftChars="0"/>
        <w:jc w:val="both"/>
        <w:rPr>
          <w:rFonts w:asciiTheme="minorEastAsia" w:hAnsiTheme="minorEastAsia"/>
          <w:sz w:val="22"/>
        </w:rPr>
      </w:pPr>
      <w:r w:rsidRPr="00FC3FF9">
        <w:rPr>
          <w:rFonts w:asciiTheme="minorEastAsia" w:hAnsiTheme="minorEastAsia" w:hint="eastAsia"/>
          <w:sz w:val="22"/>
        </w:rPr>
        <w:t>読み聞かせや委員会からの</w:t>
      </w:r>
      <w:r w:rsidR="00F72E59">
        <w:rPr>
          <w:rFonts w:asciiTheme="minorEastAsia" w:hAnsiTheme="minorEastAsia" w:hint="eastAsia"/>
          <w:sz w:val="22"/>
        </w:rPr>
        <w:t>連絡</w:t>
      </w:r>
      <w:r w:rsidRPr="00FC3FF9">
        <w:rPr>
          <w:rFonts w:asciiTheme="minorEastAsia" w:hAnsiTheme="minorEastAsia" w:hint="eastAsia"/>
          <w:sz w:val="22"/>
        </w:rPr>
        <w:t>も言語活動と捉え</w:t>
      </w:r>
      <w:r w:rsidR="00975F1C">
        <w:rPr>
          <w:rFonts w:asciiTheme="minorEastAsia" w:hAnsiTheme="minorEastAsia" w:hint="eastAsia"/>
          <w:sz w:val="22"/>
        </w:rPr>
        <w:t>，</w:t>
      </w:r>
      <w:r w:rsidRPr="00FC3FF9">
        <w:rPr>
          <w:rFonts w:asciiTheme="minorEastAsia" w:hAnsiTheme="minorEastAsia" w:hint="eastAsia"/>
          <w:sz w:val="22"/>
        </w:rPr>
        <w:t>伝え方</w:t>
      </w:r>
      <w:r w:rsidR="00975F1C">
        <w:rPr>
          <w:rFonts w:asciiTheme="minorEastAsia" w:hAnsiTheme="minorEastAsia" w:hint="eastAsia"/>
          <w:sz w:val="22"/>
        </w:rPr>
        <w:t>，</w:t>
      </w:r>
      <w:r w:rsidRPr="00FC3FF9">
        <w:rPr>
          <w:rFonts w:asciiTheme="minorEastAsia" w:hAnsiTheme="minorEastAsia" w:hint="eastAsia"/>
          <w:sz w:val="22"/>
        </w:rPr>
        <w:t>聞き方の向上の機会として位置付ける。</w:t>
      </w:r>
    </w:p>
    <w:p w:rsidR="00E6545C" w:rsidRPr="00CA6DA0" w:rsidRDefault="00E6545C" w:rsidP="00E6545C">
      <w:pPr>
        <w:pStyle w:val="ad"/>
        <w:numPr>
          <w:ilvl w:val="0"/>
          <w:numId w:val="9"/>
        </w:numPr>
        <w:ind w:leftChars="0"/>
        <w:jc w:val="both"/>
        <w:rPr>
          <w:rFonts w:asciiTheme="minorEastAsia" w:hAnsiTheme="minorEastAsia"/>
          <w:sz w:val="22"/>
        </w:rPr>
      </w:pPr>
      <w:r w:rsidRPr="00CA6DA0">
        <w:rPr>
          <w:rFonts w:asciiTheme="minorEastAsia" w:hAnsiTheme="minorEastAsia" w:hint="eastAsia"/>
          <w:sz w:val="22"/>
        </w:rPr>
        <w:t>各項目を定期的に行うことで</w:t>
      </w:r>
      <w:r w:rsidR="00975F1C">
        <w:rPr>
          <w:rFonts w:asciiTheme="minorEastAsia" w:hAnsiTheme="minorEastAsia" w:hint="eastAsia"/>
          <w:sz w:val="22"/>
        </w:rPr>
        <w:t>，</w:t>
      </w:r>
      <w:r w:rsidRPr="00CA6DA0">
        <w:rPr>
          <w:rFonts w:asciiTheme="minorEastAsia" w:hAnsiTheme="minorEastAsia" w:hint="eastAsia"/>
          <w:sz w:val="22"/>
        </w:rPr>
        <w:t>基本的な計算能力や漢字の読み書き</w:t>
      </w:r>
      <w:r w:rsidR="00975F1C">
        <w:rPr>
          <w:rFonts w:asciiTheme="minorEastAsia" w:hAnsiTheme="minorEastAsia" w:hint="eastAsia"/>
          <w:sz w:val="22"/>
        </w:rPr>
        <w:t>，</w:t>
      </w:r>
      <w:r w:rsidRPr="00CA6DA0">
        <w:rPr>
          <w:rFonts w:asciiTheme="minorEastAsia" w:hAnsiTheme="minorEastAsia" w:hint="eastAsia"/>
          <w:sz w:val="22"/>
        </w:rPr>
        <w:t>作文能力の定着を図り</w:t>
      </w:r>
      <w:r w:rsidR="00975F1C">
        <w:rPr>
          <w:rFonts w:asciiTheme="minorEastAsia" w:hAnsiTheme="minorEastAsia" w:hint="eastAsia"/>
          <w:sz w:val="22"/>
        </w:rPr>
        <w:t>，</w:t>
      </w:r>
      <w:r w:rsidRPr="00CA6DA0">
        <w:rPr>
          <w:rFonts w:asciiTheme="minorEastAsia" w:hAnsiTheme="minorEastAsia" w:hint="eastAsia"/>
          <w:sz w:val="22"/>
        </w:rPr>
        <w:t>話す力・聞く力・書く力・読む力を高める。</w:t>
      </w:r>
    </w:p>
    <w:p w:rsidR="00E6545C" w:rsidRDefault="00E6545C" w:rsidP="00E6545C">
      <w:pPr>
        <w:pStyle w:val="ad"/>
        <w:numPr>
          <w:ilvl w:val="0"/>
          <w:numId w:val="9"/>
        </w:numPr>
        <w:ind w:leftChars="0"/>
        <w:jc w:val="both"/>
        <w:rPr>
          <w:rFonts w:asciiTheme="minorEastAsia" w:hAnsiTheme="minorEastAsia"/>
          <w:sz w:val="22"/>
        </w:rPr>
      </w:pPr>
      <w:r w:rsidRPr="00CA6DA0">
        <w:rPr>
          <w:rFonts w:asciiTheme="minorEastAsia" w:hAnsiTheme="minorEastAsia" w:hint="eastAsia"/>
          <w:sz w:val="22"/>
        </w:rPr>
        <w:t>８時２０分には教室に戻り</w:t>
      </w:r>
      <w:r w:rsidR="00975F1C">
        <w:rPr>
          <w:rFonts w:asciiTheme="minorEastAsia" w:hAnsiTheme="minorEastAsia" w:hint="eastAsia"/>
          <w:sz w:val="22"/>
        </w:rPr>
        <w:t>，</w:t>
      </w:r>
      <w:r w:rsidRPr="00CA6DA0">
        <w:rPr>
          <w:rFonts w:asciiTheme="minorEastAsia" w:hAnsiTheme="minorEastAsia" w:hint="eastAsia"/>
          <w:sz w:val="22"/>
        </w:rPr>
        <w:t>課題に取り組む準備を行う。</w:t>
      </w:r>
      <w:r w:rsidRPr="00CA6DA0">
        <w:rPr>
          <w:rFonts w:ascii="ＭＳ 明朝" w:hAnsi="ＭＳ 明朝" w:hint="eastAsia"/>
          <w:sz w:val="22"/>
        </w:rPr>
        <w:t>８</w:t>
      </w:r>
      <w:r w:rsidRPr="00534510">
        <w:rPr>
          <w:rFonts w:ascii="ＭＳ 明朝" w:hAnsi="ＭＳ 明朝" w:hint="eastAsia"/>
          <w:sz w:val="22"/>
        </w:rPr>
        <w:t>時</w:t>
      </w:r>
      <w:r>
        <w:rPr>
          <w:rFonts w:ascii="ＭＳ 明朝" w:hAnsi="ＭＳ 明朝" w:hint="eastAsia"/>
          <w:sz w:val="22"/>
        </w:rPr>
        <w:t>２５</w:t>
      </w:r>
      <w:r w:rsidRPr="00534510">
        <w:rPr>
          <w:rFonts w:ascii="ＭＳ 明朝" w:hAnsi="ＭＳ 明朝" w:hint="eastAsia"/>
          <w:sz w:val="22"/>
        </w:rPr>
        <w:t>分のチャイム</w:t>
      </w:r>
      <w:r>
        <w:rPr>
          <w:rFonts w:ascii="ＭＳ 明朝" w:hAnsi="ＭＳ 明朝" w:hint="eastAsia"/>
          <w:sz w:val="22"/>
        </w:rPr>
        <w:t>で朝の</w:t>
      </w:r>
      <w:r w:rsidRPr="00534510">
        <w:rPr>
          <w:rFonts w:ascii="ＭＳ 明朝" w:hAnsi="ＭＳ 明朝" w:hint="eastAsia"/>
          <w:sz w:val="22"/>
        </w:rPr>
        <w:t>学習</w:t>
      </w:r>
      <w:r>
        <w:rPr>
          <w:rFonts w:ascii="ＭＳ 明朝" w:hAnsi="ＭＳ 明朝" w:hint="eastAsia"/>
          <w:sz w:val="22"/>
        </w:rPr>
        <w:t>が始められるその前から学習に入れるよう</w:t>
      </w:r>
      <w:r w:rsidR="00975F1C">
        <w:rPr>
          <w:rFonts w:ascii="ＭＳ 明朝" w:hAnsi="ＭＳ 明朝" w:hint="eastAsia"/>
          <w:sz w:val="22"/>
        </w:rPr>
        <w:t>，</w:t>
      </w:r>
      <w:r w:rsidRPr="00534510">
        <w:rPr>
          <w:rFonts w:ascii="ＭＳ 明朝" w:hAnsi="ＭＳ 明朝" w:hint="eastAsia"/>
          <w:sz w:val="22"/>
        </w:rPr>
        <w:t>指導・指示をする。</w:t>
      </w:r>
    </w:p>
    <w:p w:rsidR="00E6545C" w:rsidRPr="00C45912" w:rsidRDefault="00E6545C" w:rsidP="00E6545C">
      <w:pPr>
        <w:pStyle w:val="ad"/>
        <w:numPr>
          <w:ilvl w:val="0"/>
          <w:numId w:val="9"/>
        </w:numPr>
        <w:ind w:leftChars="0"/>
        <w:jc w:val="both"/>
        <w:rPr>
          <w:rFonts w:asciiTheme="minorEastAsia" w:hAnsiTheme="minorEastAsia"/>
          <w:sz w:val="22"/>
        </w:rPr>
      </w:pPr>
      <w:r w:rsidRPr="00C45912">
        <w:rPr>
          <w:rFonts w:asciiTheme="minorEastAsia" w:hAnsiTheme="minorEastAsia" w:hint="eastAsia"/>
          <w:sz w:val="22"/>
        </w:rPr>
        <w:t>読み聞かせでは</w:t>
      </w:r>
      <w:r w:rsidR="00975F1C">
        <w:rPr>
          <w:rFonts w:asciiTheme="minorEastAsia" w:hAnsiTheme="minorEastAsia" w:hint="eastAsia"/>
          <w:sz w:val="22"/>
        </w:rPr>
        <w:t>，</w:t>
      </w:r>
      <w:r w:rsidRPr="00C45912">
        <w:rPr>
          <w:rFonts w:asciiTheme="minorEastAsia" w:hAnsiTheme="minorEastAsia" w:hint="eastAsia"/>
          <w:sz w:val="22"/>
        </w:rPr>
        <w:t>定期的に図書ボランティアや教師による読み聞か</w:t>
      </w:r>
      <w:r w:rsidR="00FC3FF9">
        <w:rPr>
          <w:rFonts w:asciiTheme="minorEastAsia" w:hAnsiTheme="minorEastAsia" w:hint="eastAsia"/>
          <w:sz w:val="22"/>
        </w:rPr>
        <w:t>せ</w:t>
      </w:r>
      <w:r w:rsidRPr="00C45912">
        <w:rPr>
          <w:rFonts w:asciiTheme="minorEastAsia" w:hAnsiTheme="minorEastAsia" w:hint="eastAsia"/>
          <w:sz w:val="22"/>
        </w:rPr>
        <w:t>を実施する。ボランティアの読み聞かせがあるときは</w:t>
      </w:r>
      <w:r w:rsidR="00975F1C">
        <w:rPr>
          <w:rFonts w:asciiTheme="minorEastAsia" w:hAnsiTheme="minorEastAsia" w:hint="eastAsia"/>
          <w:sz w:val="22"/>
        </w:rPr>
        <w:t>，</w:t>
      </w:r>
      <w:r w:rsidRPr="00C45912">
        <w:rPr>
          <w:rFonts w:asciiTheme="minorEastAsia" w:hAnsiTheme="minorEastAsia" w:hint="eastAsia"/>
          <w:sz w:val="22"/>
        </w:rPr>
        <w:t>委員会活動</w:t>
      </w:r>
      <w:r w:rsidR="00F72E59">
        <w:rPr>
          <w:rFonts w:asciiTheme="minorEastAsia" w:hAnsiTheme="minorEastAsia" w:hint="eastAsia"/>
          <w:sz w:val="22"/>
        </w:rPr>
        <w:t>の連絡</w:t>
      </w:r>
      <w:r w:rsidRPr="00C45912">
        <w:rPr>
          <w:rFonts w:asciiTheme="minorEastAsia" w:hAnsiTheme="minorEastAsia" w:hint="eastAsia"/>
          <w:sz w:val="22"/>
        </w:rPr>
        <w:t>は行わない。</w:t>
      </w:r>
    </w:p>
    <w:p w:rsidR="00E6545C" w:rsidRDefault="00E6545C" w:rsidP="00E6545C">
      <w:pPr>
        <w:rPr>
          <w:rFonts w:ascii="ＭＳ 明朝" w:hAnsi="ＭＳ 明朝"/>
          <w:sz w:val="22"/>
        </w:rPr>
      </w:pPr>
      <w:r w:rsidRPr="00534510">
        <w:rPr>
          <w:rFonts w:ascii="ＭＳ 明朝" w:hAnsi="ＭＳ 明朝" w:hint="eastAsia"/>
          <w:sz w:val="22"/>
        </w:rPr>
        <w:t xml:space="preserve">　　・　委員会の連絡で朝学の時間を使用する場合は</w:t>
      </w:r>
      <w:r w:rsidRPr="00844717">
        <w:rPr>
          <w:rFonts w:ascii="ＭＳ 明朝" w:hAnsi="ＭＳ 明朝" w:hint="eastAsia"/>
          <w:sz w:val="22"/>
        </w:rPr>
        <w:t>木曜日</w:t>
      </w:r>
      <w:r w:rsidRPr="00534510">
        <w:rPr>
          <w:rFonts w:ascii="ＭＳ 明朝" w:hAnsi="ＭＳ 明朝" w:hint="eastAsia"/>
          <w:sz w:val="22"/>
        </w:rPr>
        <w:t>とする。</w:t>
      </w:r>
    </w:p>
    <w:p w:rsidR="00E6545C" w:rsidRPr="00534510" w:rsidRDefault="00E6545C" w:rsidP="00E6545C">
      <w:pPr>
        <w:ind w:firstLineChars="400" w:firstLine="880"/>
        <w:rPr>
          <w:rFonts w:ascii="ＭＳ 明朝" w:hAnsi="ＭＳ 明朝"/>
          <w:sz w:val="22"/>
        </w:rPr>
      </w:pPr>
      <w:r>
        <w:rPr>
          <w:rFonts w:ascii="ＭＳ 明朝" w:hAnsi="ＭＳ 明朝" w:hint="eastAsia"/>
          <w:sz w:val="22"/>
        </w:rPr>
        <w:t>子どもたち</w:t>
      </w:r>
      <w:r w:rsidR="00F72E59">
        <w:rPr>
          <w:rFonts w:ascii="ＭＳ 明朝" w:hAnsi="ＭＳ 明朝" w:hint="eastAsia"/>
          <w:sz w:val="22"/>
        </w:rPr>
        <w:t>を</w:t>
      </w:r>
      <w:r>
        <w:rPr>
          <w:rFonts w:ascii="ＭＳ 明朝" w:hAnsi="ＭＳ 明朝" w:hint="eastAsia"/>
          <w:sz w:val="22"/>
        </w:rPr>
        <w:t>月～水曜日に集め指導し</w:t>
      </w:r>
      <w:r w:rsidR="00975F1C">
        <w:rPr>
          <w:rFonts w:ascii="ＭＳ 明朝" w:hAnsi="ＭＳ 明朝" w:hint="eastAsia"/>
          <w:sz w:val="22"/>
        </w:rPr>
        <w:t>，</w:t>
      </w:r>
      <w:r w:rsidRPr="00534510">
        <w:rPr>
          <w:rFonts w:ascii="ＭＳ 明朝" w:hAnsi="ＭＳ 明朝" w:hint="eastAsia"/>
          <w:sz w:val="22"/>
        </w:rPr>
        <w:t>木曜日朝は集めない。</w:t>
      </w:r>
      <w:r w:rsidRPr="00534510">
        <w:rPr>
          <w:rFonts w:ascii="ＭＳ 明朝" w:hAnsi="ＭＳ 明朝"/>
          <w:sz w:val="22"/>
        </w:rPr>
        <w:t xml:space="preserve"> </w:t>
      </w:r>
    </w:p>
    <w:p w:rsidR="00E6545C" w:rsidRDefault="00E6545C" w:rsidP="00E6545C">
      <w:pPr>
        <w:ind w:leftChars="231" w:left="925" w:hangingChars="200" w:hanging="440"/>
        <w:rPr>
          <w:rFonts w:ascii="ＭＳ 明朝" w:hAnsi="ＭＳ 明朝"/>
          <w:sz w:val="22"/>
        </w:rPr>
      </w:pPr>
      <w:r w:rsidRPr="00534510">
        <w:rPr>
          <w:rFonts w:ascii="ＭＳ 明朝" w:hAnsi="ＭＳ 明朝" w:hint="eastAsia"/>
          <w:sz w:val="22"/>
        </w:rPr>
        <w:t>・　各曜日の内容は基本とし</w:t>
      </w:r>
      <w:r w:rsidR="00975F1C">
        <w:rPr>
          <w:rFonts w:ascii="ＭＳ 明朝" w:hAnsi="ＭＳ 明朝" w:hint="eastAsia"/>
          <w:sz w:val="22"/>
        </w:rPr>
        <w:t>，</w:t>
      </w:r>
      <w:r w:rsidRPr="00534510">
        <w:rPr>
          <w:rFonts w:ascii="ＭＳ 明朝" w:hAnsi="ＭＳ 明朝" w:hint="eastAsia"/>
          <w:sz w:val="22"/>
        </w:rPr>
        <w:t>学級裁量とするが</w:t>
      </w:r>
      <w:r w:rsidR="00975F1C">
        <w:rPr>
          <w:rFonts w:ascii="ＭＳ 明朝" w:hAnsi="ＭＳ 明朝" w:hint="eastAsia"/>
          <w:sz w:val="22"/>
        </w:rPr>
        <w:t>，</w:t>
      </w:r>
      <w:r w:rsidRPr="00534510">
        <w:rPr>
          <w:rFonts w:ascii="ＭＳ 明朝" w:hAnsi="ＭＳ 明朝" w:hint="eastAsia"/>
          <w:sz w:val="22"/>
        </w:rPr>
        <w:t>他</w:t>
      </w:r>
      <w:r w:rsidR="00A451EE">
        <w:rPr>
          <w:rFonts w:ascii="ＭＳ 明朝" w:hAnsi="ＭＳ 明朝" w:hint="eastAsia"/>
          <w:sz w:val="22"/>
        </w:rPr>
        <w:t>の学級</w:t>
      </w:r>
      <w:r w:rsidRPr="00534510">
        <w:rPr>
          <w:rFonts w:ascii="ＭＳ 明朝" w:hAnsi="ＭＳ 明朝" w:hint="eastAsia"/>
          <w:sz w:val="22"/>
        </w:rPr>
        <w:t>が落ち着いて学習でき</w:t>
      </w:r>
      <w:r w:rsidRPr="00534510">
        <w:rPr>
          <w:rFonts w:ascii="ＭＳ 明朝" w:hAnsi="ＭＳ 明朝" w:hint="eastAsia"/>
          <w:sz w:val="22"/>
        </w:rPr>
        <w:lastRenderedPageBreak/>
        <w:t>るように配慮する。</w:t>
      </w:r>
    </w:p>
    <w:p w:rsidR="00E6545C" w:rsidRPr="00FC3FF9" w:rsidRDefault="00E6545C" w:rsidP="00FC3FF9">
      <w:pPr>
        <w:pStyle w:val="ad"/>
        <w:numPr>
          <w:ilvl w:val="0"/>
          <w:numId w:val="9"/>
        </w:numPr>
        <w:ind w:leftChars="0"/>
        <w:rPr>
          <w:rFonts w:ascii="ＭＳ 明朝" w:hAnsi="ＭＳ 明朝"/>
          <w:sz w:val="22"/>
        </w:rPr>
      </w:pPr>
      <w:r w:rsidRPr="00FC3FF9">
        <w:rPr>
          <w:rFonts w:ascii="ＭＳ 明朝" w:hAnsi="ＭＳ 明朝" w:hint="eastAsia"/>
          <w:sz w:val="22"/>
        </w:rPr>
        <w:t>１５分間は黙々と取り組む時間を基本とする。</w:t>
      </w:r>
    </w:p>
    <w:tbl>
      <w:tblPr>
        <w:tblStyle w:val="ac"/>
        <w:tblpPr w:leftFromText="142" w:rightFromText="142" w:vertAnchor="text" w:horzAnchor="margin" w:tblpY="120"/>
        <w:tblW w:w="0" w:type="auto"/>
        <w:tblLook w:val="04A0" w:firstRow="1" w:lastRow="0" w:firstColumn="1" w:lastColumn="0" w:noHBand="0" w:noVBand="1"/>
      </w:tblPr>
      <w:tblGrid>
        <w:gridCol w:w="1395"/>
        <w:gridCol w:w="1318"/>
        <w:gridCol w:w="1651"/>
        <w:gridCol w:w="880"/>
        <w:gridCol w:w="1536"/>
        <w:gridCol w:w="1714"/>
      </w:tblGrid>
      <w:tr w:rsidR="00E6545C" w:rsidTr="00937F83">
        <w:tc>
          <w:tcPr>
            <w:tcW w:w="1535" w:type="dxa"/>
            <w:vAlign w:val="center"/>
          </w:tcPr>
          <w:p w:rsidR="00E6545C" w:rsidRPr="00830F74" w:rsidRDefault="00E6545C" w:rsidP="00937F83">
            <w:pPr>
              <w:jc w:val="center"/>
              <w:rPr>
                <w:rFonts w:asciiTheme="minorEastAsia" w:hAnsiTheme="minorEastAsia"/>
                <w:sz w:val="22"/>
              </w:rPr>
            </w:pPr>
            <w:r w:rsidRPr="00830F74">
              <w:rPr>
                <w:rFonts w:asciiTheme="minorEastAsia" w:hAnsiTheme="minorEastAsia" w:hint="eastAsia"/>
                <w:sz w:val="22"/>
              </w:rPr>
              <w:t>時間</w:t>
            </w:r>
          </w:p>
        </w:tc>
        <w:tc>
          <w:tcPr>
            <w:tcW w:w="1442" w:type="dxa"/>
            <w:vAlign w:val="center"/>
          </w:tcPr>
          <w:p w:rsidR="00E6545C" w:rsidRPr="00830F74" w:rsidRDefault="00E6545C" w:rsidP="00937F83">
            <w:pPr>
              <w:jc w:val="center"/>
              <w:rPr>
                <w:rFonts w:asciiTheme="minorEastAsia" w:hAnsiTheme="minorEastAsia"/>
                <w:sz w:val="22"/>
              </w:rPr>
            </w:pPr>
            <w:r w:rsidRPr="00830F74">
              <w:rPr>
                <w:rFonts w:asciiTheme="minorEastAsia" w:hAnsiTheme="minorEastAsia" w:hint="eastAsia"/>
                <w:sz w:val="22"/>
              </w:rPr>
              <w:t>月</w:t>
            </w:r>
          </w:p>
        </w:tc>
        <w:tc>
          <w:tcPr>
            <w:tcW w:w="1838" w:type="dxa"/>
            <w:vAlign w:val="center"/>
          </w:tcPr>
          <w:p w:rsidR="00E6545C" w:rsidRPr="00830F74" w:rsidRDefault="00E6545C" w:rsidP="00937F83">
            <w:pPr>
              <w:jc w:val="center"/>
              <w:rPr>
                <w:rFonts w:asciiTheme="minorEastAsia" w:hAnsiTheme="minorEastAsia"/>
                <w:sz w:val="22"/>
              </w:rPr>
            </w:pPr>
            <w:r w:rsidRPr="00830F74">
              <w:rPr>
                <w:rFonts w:asciiTheme="minorEastAsia" w:hAnsiTheme="minorEastAsia" w:hint="eastAsia"/>
                <w:sz w:val="22"/>
              </w:rPr>
              <w:t>火</w:t>
            </w:r>
          </w:p>
        </w:tc>
        <w:tc>
          <w:tcPr>
            <w:tcW w:w="963" w:type="dxa"/>
            <w:vAlign w:val="center"/>
          </w:tcPr>
          <w:p w:rsidR="00E6545C" w:rsidRPr="00830F74" w:rsidRDefault="00E6545C" w:rsidP="00937F83">
            <w:pPr>
              <w:jc w:val="center"/>
              <w:rPr>
                <w:rFonts w:asciiTheme="minorEastAsia" w:hAnsiTheme="minorEastAsia"/>
                <w:sz w:val="22"/>
              </w:rPr>
            </w:pPr>
            <w:r w:rsidRPr="00830F74">
              <w:rPr>
                <w:rFonts w:asciiTheme="minorEastAsia" w:hAnsiTheme="minorEastAsia" w:hint="eastAsia"/>
                <w:sz w:val="22"/>
              </w:rPr>
              <w:t>水</w:t>
            </w:r>
          </w:p>
        </w:tc>
        <w:tc>
          <w:tcPr>
            <w:tcW w:w="1701" w:type="dxa"/>
            <w:vAlign w:val="center"/>
          </w:tcPr>
          <w:p w:rsidR="00E6545C" w:rsidRPr="00830F74" w:rsidRDefault="00E6545C" w:rsidP="00937F83">
            <w:pPr>
              <w:jc w:val="center"/>
              <w:rPr>
                <w:rFonts w:asciiTheme="minorEastAsia" w:hAnsiTheme="minorEastAsia"/>
                <w:sz w:val="22"/>
              </w:rPr>
            </w:pPr>
            <w:r w:rsidRPr="00830F74">
              <w:rPr>
                <w:rFonts w:asciiTheme="minorEastAsia" w:hAnsiTheme="minorEastAsia" w:hint="eastAsia"/>
                <w:sz w:val="22"/>
              </w:rPr>
              <w:t>木</w:t>
            </w:r>
          </w:p>
        </w:tc>
        <w:tc>
          <w:tcPr>
            <w:tcW w:w="1872" w:type="dxa"/>
            <w:vAlign w:val="center"/>
          </w:tcPr>
          <w:p w:rsidR="00E6545C" w:rsidRPr="00830F74" w:rsidRDefault="00E6545C" w:rsidP="00937F83">
            <w:pPr>
              <w:jc w:val="center"/>
              <w:rPr>
                <w:rFonts w:asciiTheme="minorEastAsia" w:hAnsiTheme="minorEastAsia"/>
                <w:sz w:val="22"/>
              </w:rPr>
            </w:pPr>
            <w:r w:rsidRPr="00830F74">
              <w:rPr>
                <w:rFonts w:asciiTheme="minorEastAsia" w:hAnsiTheme="minorEastAsia" w:hint="eastAsia"/>
                <w:sz w:val="22"/>
              </w:rPr>
              <w:t>金</w:t>
            </w:r>
          </w:p>
        </w:tc>
      </w:tr>
      <w:tr w:rsidR="00E6545C" w:rsidTr="00937F83">
        <w:trPr>
          <w:trHeight w:val="1599"/>
        </w:trPr>
        <w:tc>
          <w:tcPr>
            <w:tcW w:w="1535" w:type="dxa"/>
            <w:vAlign w:val="center"/>
          </w:tcPr>
          <w:p w:rsidR="00E6545C" w:rsidRPr="00830F74" w:rsidRDefault="00E6545C" w:rsidP="00937F83">
            <w:pPr>
              <w:jc w:val="center"/>
              <w:rPr>
                <w:rFonts w:asciiTheme="minorEastAsia" w:hAnsiTheme="minorEastAsia"/>
                <w:sz w:val="22"/>
              </w:rPr>
            </w:pPr>
            <w:r w:rsidRPr="00830F74">
              <w:rPr>
                <w:rFonts w:asciiTheme="minorEastAsia" w:hAnsiTheme="minorEastAsia" w:hint="eastAsia"/>
                <w:sz w:val="22"/>
              </w:rPr>
              <w:t>８：</w:t>
            </w:r>
            <w:r>
              <w:rPr>
                <w:rFonts w:asciiTheme="minorEastAsia" w:hAnsiTheme="minorEastAsia" w:hint="eastAsia"/>
                <w:sz w:val="22"/>
              </w:rPr>
              <w:t>２５～</w:t>
            </w:r>
          </w:p>
        </w:tc>
        <w:tc>
          <w:tcPr>
            <w:tcW w:w="1442" w:type="dxa"/>
            <w:vAlign w:val="center"/>
          </w:tcPr>
          <w:p w:rsidR="00E6545C" w:rsidRDefault="00E6545C" w:rsidP="00937F83">
            <w:pPr>
              <w:jc w:val="center"/>
              <w:rPr>
                <w:rFonts w:asciiTheme="minorEastAsia" w:hAnsiTheme="minorEastAsia"/>
                <w:sz w:val="22"/>
              </w:rPr>
            </w:pPr>
            <w:r>
              <w:rPr>
                <w:rFonts w:asciiTheme="minorEastAsia" w:hAnsiTheme="minorEastAsia" w:hint="eastAsia"/>
                <w:sz w:val="22"/>
              </w:rPr>
              <w:t>基礎学力</w:t>
            </w:r>
          </w:p>
          <w:p w:rsidR="00E6545C" w:rsidRDefault="00E6545C" w:rsidP="00937F83">
            <w:pPr>
              <w:jc w:val="center"/>
              <w:rPr>
                <w:rFonts w:asciiTheme="minorEastAsia" w:hAnsiTheme="minorEastAsia"/>
                <w:sz w:val="16"/>
                <w:szCs w:val="16"/>
              </w:rPr>
            </w:pPr>
            <w:r w:rsidRPr="0013443C">
              <w:rPr>
                <w:rFonts w:asciiTheme="minorEastAsia" w:hAnsiTheme="minorEastAsia" w:hint="eastAsia"/>
                <w:sz w:val="16"/>
                <w:szCs w:val="16"/>
              </w:rPr>
              <w:t>寺子屋プリント</w:t>
            </w:r>
          </w:p>
          <w:p w:rsidR="00E6545C" w:rsidRPr="0013443C" w:rsidRDefault="00E6545C" w:rsidP="00937F83">
            <w:pPr>
              <w:jc w:val="center"/>
              <w:rPr>
                <w:rFonts w:asciiTheme="minorEastAsia" w:hAnsiTheme="minorEastAsia"/>
                <w:sz w:val="22"/>
              </w:rPr>
            </w:pPr>
            <w:r w:rsidRPr="0013443C">
              <w:rPr>
                <w:rFonts w:asciiTheme="minorEastAsia" w:hAnsiTheme="minorEastAsia" w:hint="eastAsia"/>
                <w:sz w:val="22"/>
              </w:rPr>
              <w:t>計算・漢字</w:t>
            </w:r>
          </w:p>
        </w:tc>
        <w:tc>
          <w:tcPr>
            <w:tcW w:w="1838" w:type="dxa"/>
            <w:vAlign w:val="center"/>
          </w:tcPr>
          <w:p w:rsidR="00E6545C" w:rsidRDefault="00E6545C" w:rsidP="00937F83">
            <w:pPr>
              <w:jc w:val="center"/>
              <w:rPr>
                <w:rFonts w:asciiTheme="minorEastAsia" w:hAnsiTheme="minorEastAsia"/>
                <w:sz w:val="22"/>
              </w:rPr>
            </w:pPr>
            <w:r w:rsidRPr="00D635B3">
              <w:rPr>
                <w:rFonts w:asciiTheme="minorEastAsia" w:hAnsiTheme="minorEastAsia" w:hint="eastAsia"/>
                <w:sz w:val="20"/>
                <w:szCs w:val="20"/>
                <w:u w:val="single"/>
                <w:shd w:val="pct15" w:color="auto" w:fill="FFFFFF"/>
              </w:rPr>
              <w:t>国語モジュール</w:t>
            </w:r>
            <w:r>
              <w:rPr>
                <w:rFonts w:asciiTheme="minorEastAsia" w:hAnsiTheme="minorEastAsia" w:hint="eastAsia"/>
                <w:sz w:val="20"/>
                <w:szCs w:val="20"/>
                <w:shd w:val="pct15" w:color="auto" w:fill="FFFFFF"/>
              </w:rPr>
              <w:t xml:space="preserve">　</w:t>
            </w:r>
            <w:r>
              <w:rPr>
                <w:rFonts w:asciiTheme="minorEastAsia" w:hAnsiTheme="minorEastAsia" w:hint="eastAsia"/>
                <w:sz w:val="22"/>
              </w:rPr>
              <w:t>言語活動</w:t>
            </w:r>
          </w:p>
          <w:p w:rsidR="00E6545C" w:rsidRPr="00D635B3" w:rsidRDefault="00E6545C" w:rsidP="00844717">
            <w:pPr>
              <w:rPr>
                <w:rFonts w:asciiTheme="minorEastAsia" w:hAnsiTheme="minorEastAsia"/>
                <w:sz w:val="22"/>
                <w:u w:val="single"/>
              </w:rPr>
            </w:pPr>
            <w:r w:rsidRPr="00D635B3">
              <w:rPr>
                <w:rFonts w:asciiTheme="minorEastAsia" w:hAnsiTheme="minorEastAsia" w:hint="eastAsia"/>
                <w:sz w:val="22"/>
                <w:u w:val="single"/>
              </w:rPr>
              <w:t>「綴る・書く」</w:t>
            </w:r>
          </w:p>
        </w:tc>
        <w:tc>
          <w:tcPr>
            <w:tcW w:w="963" w:type="dxa"/>
            <w:vAlign w:val="center"/>
          </w:tcPr>
          <w:p w:rsidR="00E6545C" w:rsidRPr="00F54904" w:rsidRDefault="00E6545C" w:rsidP="00937F83">
            <w:pPr>
              <w:jc w:val="center"/>
              <w:rPr>
                <w:rFonts w:asciiTheme="minorEastAsia" w:hAnsiTheme="minorEastAsia"/>
                <w:sz w:val="22"/>
              </w:rPr>
            </w:pPr>
            <w:r>
              <w:rPr>
                <w:rFonts w:asciiTheme="minorEastAsia" w:hAnsiTheme="minorEastAsia" w:hint="eastAsia"/>
                <w:sz w:val="22"/>
              </w:rPr>
              <w:t>読書</w:t>
            </w:r>
          </w:p>
        </w:tc>
        <w:tc>
          <w:tcPr>
            <w:tcW w:w="1701" w:type="dxa"/>
            <w:vAlign w:val="center"/>
          </w:tcPr>
          <w:p w:rsidR="00E6545C" w:rsidRDefault="00E6545C" w:rsidP="00937F83">
            <w:pPr>
              <w:jc w:val="center"/>
              <w:rPr>
                <w:rFonts w:asciiTheme="minorEastAsia" w:hAnsiTheme="minorEastAsia"/>
                <w:sz w:val="22"/>
              </w:rPr>
            </w:pPr>
            <w:r w:rsidRPr="00D635B3">
              <w:rPr>
                <w:rFonts w:asciiTheme="minorEastAsia" w:hAnsiTheme="minorEastAsia" w:hint="eastAsia"/>
                <w:sz w:val="20"/>
                <w:szCs w:val="20"/>
                <w:u w:val="single"/>
                <w:shd w:val="pct15" w:color="auto" w:fill="FFFFFF"/>
              </w:rPr>
              <w:t>国語モジュール</w:t>
            </w:r>
            <w:r>
              <w:rPr>
                <w:rFonts w:asciiTheme="minorEastAsia" w:hAnsiTheme="minorEastAsia" w:hint="eastAsia"/>
                <w:sz w:val="22"/>
              </w:rPr>
              <w:t>基礎学力</w:t>
            </w:r>
          </w:p>
          <w:p w:rsidR="00E6545C" w:rsidRDefault="00E6545C" w:rsidP="00937F83">
            <w:pPr>
              <w:jc w:val="center"/>
              <w:rPr>
                <w:rFonts w:asciiTheme="minorEastAsia" w:hAnsiTheme="minorEastAsia"/>
                <w:sz w:val="22"/>
              </w:rPr>
            </w:pPr>
            <w:r>
              <w:rPr>
                <w:rFonts w:asciiTheme="minorEastAsia" w:hAnsiTheme="minorEastAsia" w:hint="eastAsia"/>
                <w:sz w:val="22"/>
              </w:rPr>
              <w:t>「聞く」</w:t>
            </w:r>
          </w:p>
          <w:p w:rsidR="00E6545C" w:rsidRPr="00830F74" w:rsidRDefault="00E6545C" w:rsidP="00937F83">
            <w:pPr>
              <w:jc w:val="center"/>
              <w:rPr>
                <w:rFonts w:asciiTheme="minorEastAsia" w:hAnsiTheme="minorEastAsia"/>
                <w:sz w:val="22"/>
              </w:rPr>
            </w:pPr>
            <w:r>
              <w:rPr>
                <w:rFonts w:asciiTheme="minorEastAsia" w:hAnsiTheme="minorEastAsia" w:hint="eastAsia"/>
                <w:sz w:val="22"/>
              </w:rPr>
              <w:t>読み聞かせ</w:t>
            </w:r>
          </w:p>
        </w:tc>
        <w:tc>
          <w:tcPr>
            <w:tcW w:w="1872" w:type="dxa"/>
            <w:vAlign w:val="center"/>
          </w:tcPr>
          <w:p w:rsidR="00E6545C" w:rsidRPr="00D635B3" w:rsidRDefault="00E6545C" w:rsidP="00937F83">
            <w:pPr>
              <w:jc w:val="center"/>
              <w:rPr>
                <w:rFonts w:asciiTheme="minorEastAsia" w:hAnsiTheme="minorEastAsia"/>
                <w:sz w:val="20"/>
                <w:szCs w:val="20"/>
                <w:u w:val="single"/>
                <w:shd w:val="pct15" w:color="auto" w:fill="FFFFFF"/>
              </w:rPr>
            </w:pPr>
            <w:r w:rsidRPr="00D635B3">
              <w:rPr>
                <w:rFonts w:asciiTheme="minorEastAsia" w:hAnsiTheme="minorEastAsia" w:hint="eastAsia"/>
                <w:sz w:val="20"/>
                <w:szCs w:val="20"/>
                <w:u w:val="single"/>
                <w:shd w:val="pct15" w:color="auto" w:fill="FFFFFF"/>
              </w:rPr>
              <w:t>国語モジュール</w:t>
            </w:r>
          </w:p>
          <w:p w:rsidR="00E6545C" w:rsidRDefault="00E6545C" w:rsidP="00937F83">
            <w:pPr>
              <w:jc w:val="center"/>
              <w:rPr>
                <w:rFonts w:asciiTheme="minorEastAsia" w:hAnsiTheme="minorEastAsia"/>
                <w:sz w:val="22"/>
              </w:rPr>
            </w:pPr>
            <w:r>
              <w:rPr>
                <w:rFonts w:asciiTheme="minorEastAsia" w:hAnsiTheme="minorEastAsia" w:hint="eastAsia"/>
                <w:sz w:val="22"/>
              </w:rPr>
              <w:t>言語活動</w:t>
            </w:r>
          </w:p>
          <w:p w:rsidR="00844717" w:rsidRDefault="00E6545C" w:rsidP="00937F83">
            <w:pPr>
              <w:rPr>
                <w:rFonts w:asciiTheme="minorEastAsia" w:hAnsiTheme="minorEastAsia"/>
                <w:sz w:val="22"/>
                <w:u w:val="single"/>
              </w:rPr>
            </w:pPr>
            <w:r w:rsidRPr="00D635B3">
              <w:rPr>
                <w:rFonts w:asciiTheme="minorEastAsia" w:hAnsiTheme="minorEastAsia" w:hint="eastAsia"/>
                <w:sz w:val="22"/>
                <w:u w:val="single"/>
              </w:rPr>
              <w:t>「</w:t>
            </w:r>
            <w:r w:rsidR="00844717">
              <w:rPr>
                <w:rFonts w:asciiTheme="minorEastAsia" w:hAnsiTheme="minorEastAsia" w:hint="eastAsia"/>
                <w:sz w:val="22"/>
                <w:u w:val="single"/>
              </w:rPr>
              <w:t>読み合う・</w:t>
            </w:r>
          </w:p>
          <w:p w:rsidR="00E6545C" w:rsidRPr="00D635B3" w:rsidRDefault="00844717" w:rsidP="00844717">
            <w:pPr>
              <w:ind w:firstLineChars="200" w:firstLine="440"/>
              <w:rPr>
                <w:rFonts w:asciiTheme="minorEastAsia" w:hAnsiTheme="minorEastAsia"/>
                <w:sz w:val="22"/>
                <w:u w:val="single"/>
              </w:rPr>
            </w:pPr>
            <w:r>
              <w:rPr>
                <w:rFonts w:asciiTheme="minorEastAsia" w:hAnsiTheme="minorEastAsia" w:hint="eastAsia"/>
                <w:sz w:val="22"/>
                <w:u w:val="single"/>
              </w:rPr>
              <w:t>語り合う</w:t>
            </w:r>
            <w:r w:rsidR="00E6545C" w:rsidRPr="00D635B3">
              <w:rPr>
                <w:rFonts w:asciiTheme="minorEastAsia" w:hAnsiTheme="minorEastAsia" w:hint="eastAsia"/>
                <w:sz w:val="22"/>
                <w:u w:val="single"/>
              </w:rPr>
              <w:t>」</w:t>
            </w:r>
          </w:p>
        </w:tc>
      </w:tr>
    </w:tbl>
    <w:p w:rsidR="00E6545C" w:rsidRPr="00C45912" w:rsidRDefault="00E6545C" w:rsidP="00E6545C">
      <w:pPr>
        <w:rPr>
          <w:rFonts w:ascii="ＭＳ 明朝" w:hAnsi="ＭＳ 明朝"/>
          <w:sz w:val="22"/>
        </w:rPr>
      </w:pPr>
      <w:r w:rsidRPr="00534510">
        <w:rPr>
          <w:rFonts w:ascii="ＭＳ 明朝" w:hAnsi="ＭＳ 明朝" w:hint="eastAsia"/>
          <w:sz w:val="22"/>
        </w:rPr>
        <w:t xml:space="preserve">　　　　　</w:t>
      </w:r>
    </w:p>
    <w:p w:rsidR="00E6545C" w:rsidRPr="00770143" w:rsidRDefault="008115CB" w:rsidP="00E6545C">
      <w:pPr>
        <w:rPr>
          <w:rFonts w:asciiTheme="minorEastAsia" w:hAnsiTheme="minorEastAsia"/>
          <w:b/>
          <w:sz w:val="22"/>
        </w:rPr>
      </w:pPr>
      <w:r>
        <w:rPr>
          <w:rFonts w:asciiTheme="minorEastAsia" w:hAnsiTheme="minorEastAsia" w:hint="eastAsia"/>
          <w:b/>
          <w:sz w:val="22"/>
        </w:rPr>
        <w:t xml:space="preserve">〇　</w:t>
      </w:r>
      <w:r w:rsidR="00E6545C" w:rsidRPr="00770143">
        <w:rPr>
          <w:rFonts w:asciiTheme="minorEastAsia" w:hAnsiTheme="minorEastAsia" w:hint="eastAsia"/>
          <w:b/>
          <w:sz w:val="22"/>
        </w:rPr>
        <w:t>家庭学習習慣の定着</w:t>
      </w:r>
    </w:p>
    <w:p w:rsidR="00E6545C" w:rsidRPr="00830F74" w:rsidRDefault="00E6545C" w:rsidP="00E6545C">
      <w:pPr>
        <w:ind w:left="440" w:hangingChars="200" w:hanging="440"/>
        <w:rPr>
          <w:rFonts w:asciiTheme="minorEastAsia" w:hAnsiTheme="minorEastAsia"/>
          <w:sz w:val="22"/>
        </w:rPr>
      </w:pPr>
      <w:r w:rsidRPr="00830F74">
        <w:rPr>
          <w:rFonts w:asciiTheme="minorEastAsia" w:hAnsiTheme="minorEastAsia" w:hint="eastAsia"/>
          <w:sz w:val="22"/>
        </w:rPr>
        <w:t xml:space="preserve">　　　家庭学習の習慣を定着させる取組を進める。年度初めに</w:t>
      </w:r>
      <w:r w:rsidR="00975F1C">
        <w:rPr>
          <w:rFonts w:asciiTheme="minorEastAsia" w:hAnsiTheme="minorEastAsia" w:hint="eastAsia"/>
          <w:sz w:val="22"/>
        </w:rPr>
        <w:t>，</w:t>
      </w:r>
      <w:r w:rsidRPr="00830F74">
        <w:rPr>
          <w:rFonts w:asciiTheme="minorEastAsia" w:hAnsiTheme="minorEastAsia" w:hint="eastAsia"/>
          <w:sz w:val="22"/>
        </w:rPr>
        <w:t>各学年の内容に</w:t>
      </w:r>
      <w:r>
        <w:rPr>
          <w:rFonts w:asciiTheme="minorEastAsia" w:hAnsiTheme="minorEastAsia" w:hint="eastAsia"/>
          <w:sz w:val="22"/>
        </w:rPr>
        <w:t>あ</w:t>
      </w:r>
      <w:r w:rsidRPr="00830F74">
        <w:rPr>
          <w:rFonts w:asciiTheme="minorEastAsia" w:hAnsiTheme="minorEastAsia" w:hint="eastAsia"/>
          <w:sz w:val="22"/>
        </w:rPr>
        <w:t>わせた課題の検討と</w:t>
      </w:r>
      <w:r w:rsidR="00975F1C">
        <w:rPr>
          <w:rFonts w:asciiTheme="minorEastAsia" w:hAnsiTheme="minorEastAsia" w:hint="eastAsia"/>
          <w:sz w:val="22"/>
        </w:rPr>
        <w:t>，</w:t>
      </w:r>
      <w:r w:rsidRPr="00830F74">
        <w:rPr>
          <w:rFonts w:asciiTheme="minorEastAsia" w:hAnsiTheme="minorEastAsia" w:hint="eastAsia"/>
          <w:sz w:val="22"/>
        </w:rPr>
        <w:t>学校として提案する学習の方法を決定する。家庭学習のしおりを</w:t>
      </w:r>
      <w:r>
        <w:rPr>
          <w:rFonts w:asciiTheme="minorEastAsia" w:hAnsiTheme="minorEastAsia" w:hint="eastAsia"/>
          <w:sz w:val="22"/>
        </w:rPr>
        <w:t>配付</w:t>
      </w:r>
      <w:r w:rsidRPr="00830F74">
        <w:rPr>
          <w:rFonts w:asciiTheme="minorEastAsia" w:hAnsiTheme="minorEastAsia" w:hint="eastAsia"/>
          <w:sz w:val="22"/>
        </w:rPr>
        <w:t>し</w:t>
      </w:r>
      <w:r w:rsidR="00975F1C">
        <w:rPr>
          <w:rFonts w:asciiTheme="minorEastAsia" w:hAnsiTheme="minorEastAsia" w:hint="eastAsia"/>
          <w:sz w:val="22"/>
        </w:rPr>
        <w:t>，</w:t>
      </w:r>
      <w:r w:rsidRPr="00830F74">
        <w:rPr>
          <w:rFonts w:asciiTheme="minorEastAsia" w:hAnsiTheme="minorEastAsia" w:hint="eastAsia"/>
          <w:sz w:val="22"/>
        </w:rPr>
        <w:t>テレビを消すなど家庭での学習環境を整えることや問題の答え合わせ等</w:t>
      </w:r>
      <w:r w:rsidR="00975F1C">
        <w:rPr>
          <w:rFonts w:asciiTheme="minorEastAsia" w:hAnsiTheme="minorEastAsia" w:hint="eastAsia"/>
          <w:sz w:val="22"/>
        </w:rPr>
        <w:t>，</w:t>
      </w:r>
      <w:r w:rsidR="00F72E59">
        <w:rPr>
          <w:rFonts w:asciiTheme="minorEastAsia" w:hAnsiTheme="minorEastAsia" w:hint="eastAsia"/>
          <w:sz w:val="22"/>
        </w:rPr>
        <w:t>学級懇談会</w:t>
      </w:r>
      <w:r w:rsidRPr="00830F74">
        <w:rPr>
          <w:rFonts w:asciiTheme="minorEastAsia" w:hAnsiTheme="minorEastAsia" w:hint="eastAsia"/>
          <w:sz w:val="22"/>
        </w:rPr>
        <w:t>で保護者にも協力を呼び掛ける。また</w:t>
      </w:r>
      <w:r w:rsidR="00975F1C">
        <w:rPr>
          <w:rFonts w:asciiTheme="minorEastAsia" w:hAnsiTheme="minorEastAsia" w:hint="eastAsia"/>
          <w:sz w:val="22"/>
        </w:rPr>
        <w:t>，</w:t>
      </w:r>
      <w:r w:rsidRPr="00830F74">
        <w:rPr>
          <w:rFonts w:asciiTheme="minorEastAsia" w:hAnsiTheme="minorEastAsia" w:hint="eastAsia"/>
          <w:sz w:val="22"/>
        </w:rPr>
        <w:t>学年によっては自主学習を設定し</w:t>
      </w:r>
      <w:r w:rsidR="00975F1C">
        <w:rPr>
          <w:rFonts w:asciiTheme="minorEastAsia" w:hAnsiTheme="minorEastAsia" w:hint="eastAsia"/>
          <w:sz w:val="22"/>
        </w:rPr>
        <w:t>，</w:t>
      </w:r>
      <w:r w:rsidRPr="00830F74">
        <w:rPr>
          <w:rFonts w:asciiTheme="minorEastAsia" w:hAnsiTheme="minorEastAsia" w:hint="eastAsia"/>
          <w:sz w:val="22"/>
        </w:rPr>
        <w:t>自分で考えた学習に取り組む。自主学習には専用ノート（自学ノート）を活用する。やる気に応じて毎日取り組んでもよい。</w:t>
      </w:r>
      <w:r>
        <w:rPr>
          <w:rFonts w:asciiTheme="minorEastAsia" w:hAnsiTheme="minorEastAsia" w:hint="eastAsia"/>
          <w:sz w:val="22"/>
        </w:rPr>
        <w:t>家庭学習の目標時間を各学年で設定し</w:t>
      </w:r>
      <w:r w:rsidR="00975F1C">
        <w:rPr>
          <w:rFonts w:asciiTheme="minorEastAsia" w:hAnsiTheme="minorEastAsia" w:hint="eastAsia"/>
          <w:sz w:val="22"/>
        </w:rPr>
        <w:t>，</w:t>
      </w:r>
      <w:r>
        <w:rPr>
          <w:rFonts w:asciiTheme="minorEastAsia" w:hAnsiTheme="minorEastAsia" w:hint="eastAsia"/>
          <w:sz w:val="22"/>
        </w:rPr>
        <w:t>家庭学習の充実を図る。家庭学習チェックに関しては</w:t>
      </w:r>
      <w:r w:rsidR="00975F1C">
        <w:rPr>
          <w:rFonts w:asciiTheme="minorEastAsia" w:hAnsiTheme="minorEastAsia" w:hint="eastAsia"/>
          <w:sz w:val="22"/>
        </w:rPr>
        <w:t>，</w:t>
      </w:r>
      <w:r>
        <w:rPr>
          <w:rFonts w:asciiTheme="minorEastAsia" w:hAnsiTheme="minorEastAsia" w:hint="eastAsia"/>
          <w:sz w:val="22"/>
        </w:rPr>
        <w:t>実施しない。</w:t>
      </w:r>
      <w:r w:rsidRPr="00CA6DA0">
        <w:rPr>
          <w:rFonts w:asciiTheme="minorEastAsia" w:hAnsiTheme="minorEastAsia" w:hint="eastAsia"/>
          <w:sz w:val="22"/>
        </w:rPr>
        <w:t>大切なのはこの期間がなくても家庭学習をしていく子を育てることである。</w:t>
      </w:r>
      <w:r>
        <w:rPr>
          <w:rFonts w:asciiTheme="minorEastAsia" w:hAnsiTheme="minorEastAsia" w:hint="eastAsia"/>
          <w:sz w:val="22"/>
        </w:rPr>
        <w:t>家庭学習チェックを実施しなくても</w:t>
      </w:r>
      <w:r w:rsidR="00975F1C">
        <w:rPr>
          <w:rFonts w:asciiTheme="minorEastAsia" w:hAnsiTheme="minorEastAsia" w:hint="eastAsia"/>
          <w:sz w:val="22"/>
        </w:rPr>
        <w:t>，</w:t>
      </w:r>
      <w:r>
        <w:rPr>
          <w:rFonts w:asciiTheme="minorEastAsia" w:hAnsiTheme="minorEastAsia" w:hint="eastAsia"/>
          <w:sz w:val="22"/>
        </w:rPr>
        <w:t>家庭学習のしおりを教室提示し子どもたちに意識させたり</w:t>
      </w:r>
      <w:r w:rsidR="00975F1C">
        <w:rPr>
          <w:rFonts w:asciiTheme="minorEastAsia" w:hAnsiTheme="minorEastAsia" w:hint="eastAsia"/>
          <w:sz w:val="22"/>
        </w:rPr>
        <w:t>，</w:t>
      </w:r>
      <w:r>
        <w:rPr>
          <w:rFonts w:asciiTheme="minorEastAsia" w:hAnsiTheme="minorEastAsia" w:hint="eastAsia"/>
          <w:sz w:val="22"/>
        </w:rPr>
        <w:t>学校だよりや学年保護者への啓発を行ったりし</w:t>
      </w:r>
      <w:r w:rsidR="00975F1C">
        <w:rPr>
          <w:rFonts w:asciiTheme="minorEastAsia" w:hAnsiTheme="minorEastAsia" w:hint="eastAsia"/>
          <w:sz w:val="22"/>
        </w:rPr>
        <w:t>，</w:t>
      </w:r>
      <w:r>
        <w:rPr>
          <w:rFonts w:asciiTheme="minorEastAsia" w:hAnsiTheme="minorEastAsia" w:hint="eastAsia"/>
          <w:sz w:val="22"/>
        </w:rPr>
        <w:t>家庭学習の充実につなげていく。</w:t>
      </w:r>
    </w:p>
    <w:p w:rsidR="00E6545C" w:rsidRPr="00E6545C" w:rsidRDefault="00E6545C">
      <w:pPr>
        <w:rPr>
          <w:sz w:val="24"/>
        </w:rPr>
      </w:pPr>
    </w:p>
    <w:p w:rsidR="00C001AC" w:rsidRPr="0095140F" w:rsidRDefault="0095140F">
      <w:pPr>
        <w:rPr>
          <w:b/>
          <w:sz w:val="24"/>
        </w:rPr>
      </w:pPr>
      <w:r w:rsidRPr="0095140F">
        <w:rPr>
          <w:rFonts w:hint="eastAsia"/>
          <w:b/>
          <w:sz w:val="24"/>
        </w:rPr>
        <w:t xml:space="preserve">５　</w:t>
      </w:r>
      <w:r w:rsidR="00C001AC" w:rsidRPr="0095140F">
        <w:rPr>
          <w:rFonts w:hint="eastAsia"/>
          <w:b/>
          <w:sz w:val="24"/>
        </w:rPr>
        <w:t>授業改善の取組</w:t>
      </w:r>
    </w:p>
    <w:p w:rsidR="0095140F" w:rsidRPr="005F0E43" w:rsidRDefault="0095140F" w:rsidP="0095140F">
      <w:pPr>
        <w:spacing w:line="280" w:lineRule="atLeast"/>
        <w:ind w:left="240" w:firstLineChars="100" w:firstLine="240"/>
        <w:rPr>
          <w:sz w:val="24"/>
        </w:rPr>
      </w:pPr>
      <w:r w:rsidRPr="005F0E43">
        <w:rPr>
          <w:rFonts w:hint="eastAsia"/>
          <w:sz w:val="24"/>
          <w:bdr w:val="single" w:sz="4" w:space="0" w:color="auto"/>
        </w:rPr>
        <w:t>１</w:t>
      </w:r>
      <w:r w:rsidRPr="005F0E43">
        <w:rPr>
          <w:rFonts w:hint="eastAsia"/>
          <w:sz w:val="24"/>
        </w:rPr>
        <w:t xml:space="preserve">　基礎的・基本的な知識及び技能の習得</w:t>
      </w:r>
    </w:p>
    <w:p w:rsidR="0095140F" w:rsidRPr="009125BA" w:rsidRDefault="0095140F" w:rsidP="0095140F">
      <w:pPr>
        <w:spacing w:line="280" w:lineRule="atLeast"/>
        <w:ind w:leftChars="100" w:left="210" w:firstLineChars="200" w:firstLine="440"/>
        <w:rPr>
          <w:sz w:val="22"/>
        </w:rPr>
      </w:pPr>
      <w:r w:rsidRPr="009125BA">
        <w:rPr>
          <w:rFonts w:hint="eastAsia"/>
          <w:sz w:val="22"/>
        </w:rPr>
        <w:t xml:space="preserve">○　</w:t>
      </w:r>
      <w:r>
        <w:rPr>
          <w:rFonts w:hint="eastAsia"/>
          <w:sz w:val="22"/>
        </w:rPr>
        <w:t>音読または視写・聴写を大切にし</w:t>
      </w:r>
      <w:r w:rsidR="00975F1C">
        <w:rPr>
          <w:rFonts w:hint="eastAsia"/>
          <w:sz w:val="22"/>
        </w:rPr>
        <w:t>，</w:t>
      </w:r>
      <w:r w:rsidRPr="009125BA">
        <w:rPr>
          <w:rFonts w:hint="eastAsia"/>
          <w:sz w:val="22"/>
        </w:rPr>
        <w:t>主体的に授業</w:t>
      </w:r>
      <w:r>
        <w:rPr>
          <w:rFonts w:hint="eastAsia"/>
          <w:sz w:val="22"/>
        </w:rPr>
        <w:t>に</w:t>
      </w:r>
      <w:r w:rsidRPr="009125BA">
        <w:rPr>
          <w:rFonts w:hint="eastAsia"/>
          <w:sz w:val="22"/>
        </w:rPr>
        <w:t>臨める素地をつくる。</w:t>
      </w:r>
    </w:p>
    <w:p w:rsidR="0095140F" w:rsidRPr="009125BA" w:rsidRDefault="0095140F" w:rsidP="0095140F">
      <w:pPr>
        <w:spacing w:line="280" w:lineRule="atLeast"/>
        <w:ind w:firstLineChars="300" w:firstLine="660"/>
        <w:rPr>
          <w:sz w:val="22"/>
        </w:rPr>
      </w:pPr>
      <w:r w:rsidRPr="009125BA">
        <w:rPr>
          <w:rFonts w:hint="eastAsia"/>
          <w:sz w:val="22"/>
        </w:rPr>
        <w:t>○　学びの基盤となる力（語彙力</w:t>
      </w:r>
      <w:r w:rsidR="00975F1C">
        <w:rPr>
          <w:rFonts w:hint="eastAsia"/>
          <w:sz w:val="22"/>
        </w:rPr>
        <w:t>，</w:t>
      </w:r>
      <w:r w:rsidRPr="009125BA">
        <w:rPr>
          <w:rFonts w:hint="eastAsia"/>
          <w:sz w:val="22"/>
        </w:rPr>
        <w:t>話す力</w:t>
      </w:r>
      <w:r w:rsidR="00975F1C">
        <w:rPr>
          <w:rFonts w:hint="eastAsia"/>
          <w:sz w:val="22"/>
        </w:rPr>
        <w:t>，</w:t>
      </w:r>
      <w:r w:rsidRPr="009125BA">
        <w:rPr>
          <w:rFonts w:hint="eastAsia"/>
          <w:sz w:val="22"/>
        </w:rPr>
        <w:t>聞く力）を育む。</w:t>
      </w:r>
    </w:p>
    <w:p w:rsidR="0095140F" w:rsidRPr="005F0E43" w:rsidRDefault="0095140F" w:rsidP="0095140F">
      <w:pPr>
        <w:ind w:firstLineChars="200" w:firstLine="480"/>
        <w:rPr>
          <w:sz w:val="24"/>
        </w:rPr>
      </w:pPr>
      <w:r w:rsidRPr="005F0E43">
        <w:rPr>
          <w:rFonts w:hint="eastAsia"/>
          <w:sz w:val="24"/>
          <w:bdr w:val="single" w:sz="4" w:space="0" w:color="auto"/>
        </w:rPr>
        <w:t>２</w:t>
      </w:r>
      <w:r w:rsidRPr="005F0E43">
        <w:rPr>
          <w:rFonts w:hint="eastAsia"/>
          <w:sz w:val="24"/>
        </w:rPr>
        <w:t xml:space="preserve">　めあての提示方法</w:t>
      </w:r>
    </w:p>
    <w:p w:rsidR="0095140F" w:rsidRPr="00B36898" w:rsidRDefault="0095140F" w:rsidP="0095140F">
      <w:pPr>
        <w:ind w:leftChars="300" w:left="2610" w:hangingChars="900" w:hanging="1980"/>
        <w:rPr>
          <w:sz w:val="22"/>
        </w:rPr>
      </w:pPr>
      <w:r w:rsidRPr="00B36898">
        <w:rPr>
          <w:rFonts w:hint="eastAsia"/>
          <w:sz w:val="22"/>
        </w:rPr>
        <w:t>○　めあては児童の疑問から出発すること</w:t>
      </w:r>
    </w:p>
    <w:p w:rsidR="0095140F" w:rsidRPr="00B36898" w:rsidRDefault="0095140F" w:rsidP="0095140F">
      <w:pPr>
        <w:spacing w:line="280" w:lineRule="atLeast"/>
        <w:ind w:firstLineChars="450" w:firstLine="990"/>
        <w:rPr>
          <w:rFonts w:ascii="ＭＳ 明朝" w:hAnsi="ＭＳ 明朝"/>
          <w:sz w:val="22"/>
        </w:rPr>
      </w:pPr>
      <w:r w:rsidRPr="00B36898">
        <w:rPr>
          <w:rFonts w:ascii="ＭＳ 明朝" w:hAnsi="ＭＳ 明朝" w:hint="eastAsia"/>
          <w:sz w:val="22"/>
        </w:rPr>
        <w:t>・児童の疑問がめあてになる。</w:t>
      </w:r>
    </w:p>
    <w:p w:rsidR="0095140F" w:rsidRPr="00B36898" w:rsidRDefault="0095140F" w:rsidP="0095140F">
      <w:pPr>
        <w:spacing w:line="280" w:lineRule="atLeast"/>
        <w:ind w:firstLineChars="450" w:firstLine="990"/>
        <w:rPr>
          <w:rFonts w:ascii="ＭＳ 明朝" w:hAnsi="ＭＳ 明朝"/>
          <w:sz w:val="22"/>
        </w:rPr>
      </w:pPr>
      <w:r w:rsidRPr="00B36898">
        <w:rPr>
          <w:rFonts w:ascii="ＭＳ 明朝" w:hAnsi="ＭＳ 明朝" w:hint="eastAsia"/>
          <w:sz w:val="22"/>
        </w:rPr>
        <w:t>・「</w:t>
      </w:r>
      <w:r>
        <w:rPr>
          <w:rFonts w:ascii="ＭＳ 明朝" w:hAnsi="ＭＳ 明朝" w:hint="eastAsia"/>
          <w:sz w:val="22"/>
        </w:rPr>
        <w:t>なぜ</w:t>
      </w:r>
      <w:r w:rsidRPr="00B36898">
        <w:rPr>
          <w:rFonts w:ascii="ＭＳ 明朝" w:hAnsi="ＭＳ 明朝" w:hint="eastAsia"/>
          <w:sz w:val="22"/>
        </w:rPr>
        <w:t>」</w:t>
      </w:r>
      <w:r>
        <w:rPr>
          <w:rFonts w:ascii="ＭＳ 明朝" w:hAnsi="ＭＳ 明朝" w:hint="eastAsia"/>
          <w:sz w:val="22"/>
        </w:rPr>
        <w:t>「何が」「いつ」</w:t>
      </w:r>
      <w:r w:rsidRPr="00B36898">
        <w:rPr>
          <w:rFonts w:ascii="ＭＳ 明朝" w:hAnsi="ＭＳ 明朝" w:hint="eastAsia"/>
          <w:sz w:val="22"/>
        </w:rPr>
        <w:t>という問いから始まる学習課題の設定。</w:t>
      </w:r>
    </w:p>
    <w:p w:rsidR="0095140F" w:rsidRPr="008B03A5" w:rsidRDefault="0095140F" w:rsidP="0095140F">
      <w:pPr>
        <w:spacing w:line="280" w:lineRule="atLeast"/>
        <w:ind w:firstLineChars="450" w:firstLine="990"/>
        <w:rPr>
          <w:rFonts w:ascii="ＭＳ 明朝" w:hAnsi="ＭＳ 明朝"/>
          <w:sz w:val="22"/>
        </w:rPr>
      </w:pPr>
      <w:r w:rsidRPr="00B36898">
        <w:rPr>
          <w:rFonts w:ascii="ＭＳ 明朝" w:hAnsi="ＭＳ 明朝" w:hint="eastAsia"/>
          <w:sz w:val="22"/>
        </w:rPr>
        <w:t>・振り返りから次時のめあてが生まれる。</w:t>
      </w:r>
    </w:p>
    <w:p w:rsidR="0095140F" w:rsidRPr="009125BA" w:rsidRDefault="0095140F" w:rsidP="0095140F">
      <w:pPr>
        <w:spacing w:line="280" w:lineRule="atLeast"/>
        <w:ind w:firstLineChars="200" w:firstLine="480"/>
        <w:rPr>
          <w:sz w:val="24"/>
        </w:rPr>
      </w:pPr>
      <w:r>
        <w:rPr>
          <w:rFonts w:hint="eastAsia"/>
          <w:sz w:val="24"/>
          <w:bdr w:val="single" w:sz="4" w:space="0" w:color="auto"/>
        </w:rPr>
        <w:t>３</w:t>
      </w:r>
      <w:r w:rsidRPr="005F0E43">
        <w:rPr>
          <w:rFonts w:hint="eastAsia"/>
          <w:sz w:val="24"/>
        </w:rPr>
        <w:t xml:space="preserve">　伝え合う（話す・聞く）活動の充実</w:t>
      </w:r>
    </w:p>
    <w:p w:rsidR="0095140F" w:rsidRPr="00B36898" w:rsidRDefault="0095140F" w:rsidP="0095140F">
      <w:pPr>
        <w:spacing w:line="280" w:lineRule="atLeast"/>
        <w:ind w:leftChars="301" w:left="1072" w:hangingChars="200" w:hanging="440"/>
        <w:rPr>
          <w:rFonts w:ascii="ＭＳ 明朝" w:hAnsi="ＭＳ 明朝"/>
          <w:sz w:val="22"/>
        </w:rPr>
      </w:pPr>
      <w:r w:rsidRPr="00B36898">
        <w:rPr>
          <w:rFonts w:ascii="ＭＳ 明朝" w:hAnsi="ＭＳ 明朝" w:hint="eastAsia"/>
          <w:sz w:val="22"/>
        </w:rPr>
        <w:t>○　伝え合うためには一人ひとりが考えをもつことが前提となる。一人ひとりに考えをもたせるための手立てにも視点を当てて授業を考える。</w:t>
      </w:r>
    </w:p>
    <w:p w:rsidR="0095140F" w:rsidRPr="00B36898" w:rsidRDefault="0095140F" w:rsidP="0095140F">
      <w:pPr>
        <w:spacing w:line="280" w:lineRule="atLeast"/>
        <w:ind w:leftChars="325" w:left="903" w:hangingChars="100" w:hanging="220"/>
        <w:rPr>
          <w:rFonts w:ascii="ＭＳ 明朝" w:hAnsi="ＭＳ 明朝"/>
          <w:sz w:val="22"/>
        </w:rPr>
      </w:pPr>
      <w:r w:rsidRPr="00B36898">
        <w:rPr>
          <w:rFonts w:ascii="ＭＳ 明朝" w:hAnsi="ＭＳ 明朝" w:hint="eastAsia"/>
          <w:sz w:val="22"/>
        </w:rPr>
        <w:t xml:space="preserve">　・全員を土台に乗せる手立ての研究。</w:t>
      </w:r>
      <w:r>
        <w:rPr>
          <w:rFonts w:ascii="ＭＳ 明朝" w:hAnsi="ＭＳ 明朝" w:hint="eastAsia"/>
          <w:sz w:val="22"/>
        </w:rPr>
        <w:t>音読　視写　聴写　自分の考えを書く</w:t>
      </w:r>
      <w:r w:rsidR="00146FFA">
        <w:rPr>
          <w:rFonts w:ascii="ＭＳ 明朝" w:hAnsi="ＭＳ 明朝" w:hint="eastAsia"/>
          <w:sz w:val="22"/>
        </w:rPr>
        <w:t>。</w:t>
      </w:r>
    </w:p>
    <w:p w:rsidR="0095140F" w:rsidRPr="00B36898" w:rsidRDefault="0095140F" w:rsidP="0095140F">
      <w:pPr>
        <w:spacing w:line="280" w:lineRule="atLeast"/>
        <w:ind w:leftChars="325" w:left="903" w:hangingChars="100" w:hanging="220"/>
        <w:rPr>
          <w:sz w:val="22"/>
        </w:rPr>
      </w:pPr>
      <w:r w:rsidRPr="00B36898">
        <w:rPr>
          <w:rFonts w:ascii="ＭＳ 明朝" w:hAnsi="ＭＳ 明朝" w:hint="eastAsia"/>
          <w:sz w:val="22"/>
        </w:rPr>
        <w:t xml:space="preserve">　・「分からない」と言える学習集団の育成。</w:t>
      </w:r>
    </w:p>
    <w:p w:rsidR="0095140F" w:rsidRPr="00712222" w:rsidRDefault="0095140F" w:rsidP="0095140F">
      <w:pPr>
        <w:ind w:leftChars="300" w:left="850" w:hangingChars="100" w:hanging="220"/>
        <w:rPr>
          <w:rFonts w:ascii="ＭＳ 明朝" w:hAnsi="ＭＳ 明朝"/>
          <w:sz w:val="22"/>
        </w:rPr>
      </w:pPr>
    </w:p>
    <w:p w:rsidR="0095140F" w:rsidRDefault="0095140F" w:rsidP="0095140F">
      <w:pPr>
        <w:ind w:leftChars="300" w:left="850" w:hangingChars="100" w:hanging="220"/>
        <w:rPr>
          <w:rFonts w:ascii="ＭＳ 明朝" w:hAnsi="ＭＳ 明朝"/>
          <w:sz w:val="22"/>
        </w:rPr>
      </w:pPr>
      <w:r w:rsidRPr="00B36898">
        <w:rPr>
          <w:rFonts w:ascii="ＭＳ 明朝" w:hAnsi="ＭＳ 明朝" w:hint="eastAsia"/>
          <w:sz w:val="22"/>
        </w:rPr>
        <w:t>○　話す力だけでなく</w:t>
      </w:r>
      <w:r w:rsidR="00975F1C">
        <w:rPr>
          <w:rFonts w:ascii="ＭＳ 明朝" w:hAnsi="ＭＳ 明朝" w:hint="eastAsia"/>
          <w:sz w:val="22"/>
        </w:rPr>
        <w:t>，</w:t>
      </w:r>
      <w:r w:rsidRPr="00B36898">
        <w:rPr>
          <w:rFonts w:ascii="ＭＳ 明朝" w:hAnsi="ＭＳ 明朝" w:hint="eastAsia"/>
          <w:sz w:val="22"/>
        </w:rPr>
        <w:t>聞く力も定着させる。</w:t>
      </w:r>
    </w:p>
    <w:p w:rsidR="0095140F" w:rsidRDefault="0095140F" w:rsidP="0095140F">
      <w:pPr>
        <w:ind w:leftChars="400" w:left="840" w:firstLineChars="400" w:firstLine="880"/>
        <w:rPr>
          <w:rFonts w:ascii="ＭＳ 明朝" w:hAnsi="ＭＳ 明朝"/>
          <w:sz w:val="22"/>
        </w:rPr>
      </w:pPr>
      <w:r w:rsidRPr="00B36898">
        <w:rPr>
          <w:rFonts w:ascii="ＭＳ 明朝" w:hAnsi="ＭＳ 明朝" w:hint="eastAsia"/>
          <w:sz w:val="22"/>
        </w:rPr>
        <w:t>（</w:t>
      </w:r>
      <w:r>
        <w:rPr>
          <w:rFonts w:ascii="ＭＳ 明朝" w:hAnsi="ＭＳ 明朝" w:hint="eastAsia"/>
          <w:sz w:val="22"/>
        </w:rPr>
        <w:t>仲間</w:t>
      </w:r>
      <w:r w:rsidRPr="00B36898">
        <w:rPr>
          <w:rFonts w:ascii="ＭＳ 明朝" w:hAnsi="ＭＳ 明朝" w:hint="eastAsia"/>
          <w:sz w:val="22"/>
        </w:rPr>
        <w:t>の考えを理解する</w:t>
      </w:r>
      <w:r w:rsidR="00975F1C">
        <w:rPr>
          <w:rFonts w:ascii="ＭＳ 明朝" w:hAnsi="ＭＳ 明朝" w:hint="eastAsia"/>
          <w:sz w:val="22"/>
        </w:rPr>
        <w:t>，</w:t>
      </w:r>
      <w:r w:rsidRPr="00B36898">
        <w:rPr>
          <w:rFonts w:ascii="ＭＳ 明朝" w:hAnsi="ＭＳ 明朝" w:hint="eastAsia"/>
          <w:sz w:val="22"/>
        </w:rPr>
        <w:t>比較しながら聞く</w:t>
      </w:r>
      <w:r w:rsidR="00975F1C">
        <w:rPr>
          <w:rFonts w:ascii="ＭＳ 明朝" w:hAnsi="ＭＳ 明朝" w:hint="eastAsia"/>
          <w:sz w:val="22"/>
        </w:rPr>
        <w:t>，</w:t>
      </w:r>
      <w:r w:rsidRPr="00B36898">
        <w:rPr>
          <w:rFonts w:ascii="ＭＳ 明朝" w:hAnsi="ＭＳ 明朝" w:hint="eastAsia"/>
          <w:sz w:val="22"/>
        </w:rPr>
        <w:t>等）</w:t>
      </w:r>
    </w:p>
    <w:p w:rsidR="0095140F" w:rsidRDefault="0095140F" w:rsidP="0095140F">
      <w:pPr>
        <w:rPr>
          <w:rFonts w:ascii="ＭＳ 明朝" w:hAnsi="ＭＳ 明朝"/>
          <w:sz w:val="22"/>
        </w:rPr>
      </w:pPr>
    </w:p>
    <w:p w:rsidR="0095140F" w:rsidRPr="00B36898" w:rsidRDefault="0095140F" w:rsidP="0095140F">
      <w:pPr>
        <w:ind w:firstLineChars="300" w:firstLine="660"/>
        <w:rPr>
          <w:rFonts w:ascii="ＭＳ 明朝" w:hAnsi="ＭＳ 明朝"/>
          <w:sz w:val="22"/>
        </w:rPr>
      </w:pPr>
      <w:r w:rsidRPr="00B36898">
        <w:rPr>
          <w:rFonts w:ascii="ＭＳ 明朝" w:hAnsi="ＭＳ 明朝" w:hint="eastAsia"/>
          <w:sz w:val="22"/>
        </w:rPr>
        <w:t>○　ペア・グループ学習の取り入れ方</w:t>
      </w:r>
    </w:p>
    <w:p w:rsidR="0095140F" w:rsidRPr="00B36898" w:rsidRDefault="0095140F" w:rsidP="0095140F">
      <w:pPr>
        <w:ind w:leftChars="400" w:left="1280" w:hangingChars="200" w:hanging="440"/>
        <w:rPr>
          <w:rFonts w:ascii="ＭＳ 明朝" w:hAnsi="ＭＳ 明朝"/>
          <w:sz w:val="22"/>
        </w:rPr>
      </w:pPr>
      <w:r w:rsidRPr="00B36898">
        <w:rPr>
          <w:rFonts w:ascii="ＭＳ 明朝" w:hAnsi="ＭＳ 明朝" w:hint="eastAsia"/>
          <w:sz w:val="22"/>
        </w:rPr>
        <w:t>・　どんな場面で</w:t>
      </w:r>
      <w:r w:rsidR="00975F1C">
        <w:rPr>
          <w:rFonts w:ascii="ＭＳ 明朝" w:hAnsi="ＭＳ 明朝" w:hint="eastAsia"/>
          <w:sz w:val="22"/>
        </w:rPr>
        <w:t>，</w:t>
      </w:r>
      <w:r w:rsidRPr="00B36898">
        <w:rPr>
          <w:rFonts w:ascii="ＭＳ 明朝" w:hAnsi="ＭＳ 明朝" w:hint="eastAsia"/>
          <w:sz w:val="22"/>
        </w:rPr>
        <w:t>どんな形で</w:t>
      </w:r>
      <w:r w:rsidR="00975F1C">
        <w:rPr>
          <w:rFonts w:ascii="ＭＳ 明朝" w:hAnsi="ＭＳ 明朝" w:hint="eastAsia"/>
          <w:sz w:val="22"/>
        </w:rPr>
        <w:t>，</w:t>
      </w:r>
      <w:r w:rsidRPr="00B36898">
        <w:rPr>
          <w:rFonts w:ascii="ＭＳ 明朝" w:hAnsi="ＭＳ 明朝" w:hint="eastAsia"/>
          <w:sz w:val="22"/>
        </w:rPr>
        <w:t>どのくらいの長さで…などの観点で</w:t>
      </w:r>
      <w:r w:rsidR="00975F1C">
        <w:rPr>
          <w:rFonts w:ascii="ＭＳ 明朝" w:hAnsi="ＭＳ 明朝" w:hint="eastAsia"/>
          <w:sz w:val="22"/>
        </w:rPr>
        <w:t>，</w:t>
      </w:r>
      <w:r w:rsidRPr="00B36898">
        <w:rPr>
          <w:rFonts w:ascii="ＭＳ 明朝" w:hAnsi="ＭＳ 明朝" w:hint="eastAsia"/>
          <w:sz w:val="22"/>
        </w:rPr>
        <w:t>その活動が子どもの学びに効果的であったかを検証していく。</w:t>
      </w:r>
    </w:p>
    <w:p w:rsidR="0095140F" w:rsidRPr="00B36898" w:rsidRDefault="0095140F" w:rsidP="0095140F">
      <w:pPr>
        <w:ind w:left="1320" w:hangingChars="600" w:hanging="1320"/>
        <w:rPr>
          <w:rFonts w:ascii="ＭＳ 明朝" w:hAnsi="ＭＳ 明朝"/>
          <w:sz w:val="22"/>
        </w:rPr>
      </w:pPr>
      <w:r w:rsidRPr="00B36898">
        <w:rPr>
          <w:rFonts w:ascii="ＭＳ 明朝" w:hAnsi="ＭＳ 明朝" w:hint="eastAsia"/>
          <w:sz w:val="22"/>
        </w:rPr>
        <w:t xml:space="preserve">　　　　・　</w:t>
      </w:r>
      <w:r>
        <w:rPr>
          <w:rFonts w:ascii="ＭＳ 明朝" w:hAnsi="ＭＳ 明朝" w:hint="eastAsia"/>
          <w:sz w:val="22"/>
        </w:rPr>
        <w:t>国語科</w:t>
      </w:r>
      <w:r w:rsidRPr="00B36898">
        <w:rPr>
          <w:rFonts w:ascii="ＭＳ 明朝" w:hAnsi="ＭＳ 明朝" w:hint="eastAsia"/>
          <w:sz w:val="22"/>
        </w:rPr>
        <w:t>以外の授業や学活等でも意識的にペア・グループ学習の場面を設定</w:t>
      </w:r>
      <w:r w:rsidRPr="00B36898">
        <w:rPr>
          <w:rFonts w:ascii="ＭＳ 明朝" w:hAnsi="ＭＳ 明朝" w:hint="eastAsia"/>
          <w:sz w:val="22"/>
        </w:rPr>
        <w:lastRenderedPageBreak/>
        <w:t>する。</w:t>
      </w:r>
    </w:p>
    <w:p w:rsidR="0095140F" w:rsidRPr="00B36898" w:rsidRDefault="0095140F" w:rsidP="0095140F">
      <w:pPr>
        <w:rPr>
          <w:rFonts w:ascii="ＭＳ 明朝" w:hAnsi="ＭＳ 明朝"/>
          <w:sz w:val="22"/>
        </w:rPr>
      </w:pPr>
      <w:r w:rsidRPr="00B36898">
        <w:rPr>
          <w:rFonts w:ascii="ＭＳ 明朝" w:hAnsi="ＭＳ 明朝" w:hint="eastAsia"/>
          <w:sz w:val="22"/>
        </w:rPr>
        <w:t xml:space="preserve">　　　　・　ペア・グループ学習を行うこと自体が目的にならないようにする。</w:t>
      </w:r>
    </w:p>
    <w:p w:rsidR="0095140F" w:rsidRDefault="0095140F" w:rsidP="0095140F">
      <w:pPr>
        <w:rPr>
          <w:sz w:val="24"/>
          <w:bdr w:val="single" w:sz="4" w:space="0" w:color="auto"/>
        </w:rPr>
      </w:pPr>
    </w:p>
    <w:p w:rsidR="0095140F" w:rsidRPr="005F0E43" w:rsidRDefault="0095140F" w:rsidP="0095140F">
      <w:pPr>
        <w:ind w:firstLineChars="227" w:firstLine="545"/>
        <w:rPr>
          <w:rFonts w:ascii="ＭＳ 明朝" w:hAnsi="ＭＳ 明朝"/>
          <w:szCs w:val="21"/>
        </w:rPr>
      </w:pPr>
      <w:r>
        <w:rPr>
          <w:rFonts w:hint="eastAsia"/>
          <w:sz w:val="24"/>
          <w:bdr w:val="single" w:sz="4" w:space="0" w:color="auto"/>
        </w:rPr>
        <w:t>４</w:t>
      </w:r>
      <w:r w:rsidRPr="005F0E43">
        <w:rPr>
          <w:rFonts w:hint="eastAsia"/>
          <w:sz w:val="24"/>
        </w:rPr>
        <w:t xml:space="preserve">　「つなぐ」働きかけ</w:t>
      </w:r>
    </w:p>
    <w:p w:rsidR="0095140F" w:rsidRPr="00B36898" w:rsidRDefault="0095140F" w:rsidP="0095140F">
      <w:pPr>
        <w:ind w:leftChars="315" w:left="881" w:hangingChars="100" w:hanging="220"/>
        <w:rPr>
          <w:rFonts w:ascii="ＭＳ 明朝" w:hAnsi="ＭＳ 明朝"/>
          <w:sz w:val="22"/>
        </w:rPr>
      </w:pPr>
      <w:r w:rsidRPr="00B36898">
        <w:rPr>
          <w:rFonts w:ascii="ＭＳ 明朝" w:hAnsi="ＭＳ 明朝" w:hint="eastAsia"/>
          <w:sz w:val="22"/>
        </w:rPr>
        <w:t>○　児童と教師がつながる</w:t>
      </w:r>
    </w:p>
    <w:p w:rsidR="0095140F" w:rsidRPr="00B36898" w:rsidRDefault="0095140F" w:rsidP="0095140F">
      <w:pPr>
        <w:ind w:leftChars="315" w:left="881" w:hangingChars="100" w:hanging="220"/>
        <w:rPr>
          <w:rFonts w:ascii="ＭＳ 明朝" w:hAnsi="ＭＳ 明朝"/>
          <w:sz w:val="22"/>
        </w:rPr>
      </w:pPr>
      <w:r w:rsidRPr="00B36898">
        <w:rPr>
          <w:rFonts w:ascii="ＭＳ 明朝" w:hAnsi="ＭＳ 明朝" w:hint="eastAsia"/>
          <w:sz w:val="22"/>
        </w:rPr>
        <w:t xml:space="preserve">　　日常的な関わりで築いた信頼関係が</w:t>
      </w:r>
      <w:r w:rsidR="00975F1C">
        <w:rPr>
          <w:rFonts w:ascii="ＭＳ 明朝" w:hAnsi="ＭＳ 明朝" w:hint="eastAsia"/>
          <w:sz w:val="22"/>
        </w:rPr>
        <w:t>，</w:t>
      </w:r>
      <w:r w:rsidRPr="00B36898">
        <w:rPr>
          <w:rFonts w:ascii="ＭＳ 明朝" w:hAnsi="ＭＳ 明朝" w:hint="eastAsia"/>
          <w:sz w:val="22"/>
        </w:rPr>
        <w:t>児童の学びへの意欲</w:t>
      </w:r>
      <w:r w:rsidR="00975F1C">
        <w:rPr>
          <w:rFonts w:ascii="ＭＳ 明朝" w:hAnsi="ＭＳ 明朝" w:hint="eastAsia"/>
          <w:sz w:val="22"/>
        </w:rPr>
        <w:t>，</w:t>
      </w:r>
      <w:r w:rsidRPr="00B36898">
        <w:rPr>
          <w:rFonts w:ascii="ＭＳ 明朝" w:hAnsi="ＭＳ 明朝" w:hint="eastAsia"/>
          <w:sz w:val="22"/>
        </w:rPr>
        <w:t>学習支援の大前提となる。</w:t>
      </w:r>
    </w:p>
    <w:p w:rsidR="0095140F" w:rsidRPr="00B36898" w:rsidRDefault="0095140F" w:rsidP="0095140F">
      <w:pPr>
        <w:ind w:leftChars="315" w:left="881" w:hangingChars="100" w:hanging="220"/>
        <w:rPr>
          <w:rFonts w:ascii="ＭＳ 明朝" w:hAnsi="ＭＳ 明朝"/>
          <w:sz w:val="22"/>
        </w:rPr>
      </w:pPr>
      <w:r w:rsidRPr="00B36898">
        <w:rPr>
          <w:rFonts w:ascii="ＭＳ 明朝" w:hAnsi="ＭＳ 明朝" w:hint="eastAsia"/>
          <w:sz w:val="22"/>
        </w:rPr>
        <w:t>○　児童と学習材</w:t>
      </w:r>
      <w:r>
        <w:rPr>
          <w:rFonts w:ascii="ＭＳ 明朝" w:hAnsi="ＭＳ 明朝" w:hint="eastAsia"/>
          <w:sz w:val="22"/>
        </w:rPr>
        <w:t>（教材）</w:t>
      </w:r>
      <w:r w:rsidRPr="00B36898">
        <w:rPr>
          <w:rFonts w:ascii="ＭＳ 明朝" w:hAnsi="ＭＳ 明朝" w:hint="eastAsia"/>
          <w:sz w:val="22"/>
        </w:rPr>
        <w:t>をつなぐ</w:t>
      </w:r>
    </w:p>
    <w:p w:rsidR="0095140F" w:rsidRPr="00B36898" w:rsidRDefault="0095140F" w:rsidP="0095140F">
      <w:pPr>
        <w:ind w:leftChars="315" w:left="881" w:hangingChars="100" w:hanging="220"/>
        <w:rPr>
          <w:rFonts w:ascii="ＭＳ 明朝" w:hAnsi="ＭＳ 明朝"/>
          <w:sz w:val="22"/>
        </w:rPr>
      </w:pPr>
      <w:r w:rsidRPr="00B36898">
        <w:rPr>
          <w:rFonts w:ascii="ＭＳ 明朝" w:hAnsi="ＭＳ 明朝" w:hint="eastAsia"/>
          <w:sz w:val="22"/>
        </w:rPr>
        <w:t xml:space="preserve">　　</w:t>
      </w:r>
      <w:r>
        <w:rPr>
          <w:rFonts w:ascii="ＭＳ 明朝" w:hAnsi="ＭＳ 明朝" w:hint="eastAsia"/>
          <w:sz w:val="22"/>
        </w:rPr>
        <w:t>学習材（</w:t>
      </w:r>
      <w:r w:rsidRPr="00B36898">
        <w:rPr>
          <w:rFonts w:ascii="ＭＳ 明朝" w:hAnsi="ＭＳ 明朝" w:hint="eastAsia"/>
          <w:sz w:val="22"/>
        </w:rPr>
        <w:t>教材</w:t>
      </w:r>
      <w:r>
        <w:rPr>
          <w:rFonts w:ascii="ＭＳ 明朝" w:hAnsi="ＭＳ 明朝" w:hint="eastAsia"/>
          <w:sz w:val="22"/>
        </w:rPr>
        <w:t>）やめあて</w:t>
      </w:r>
      <w:r w:rsidRPr="00B36898">
        <w:rPr>
          <w:rFonts w:ascii="ＭＳ 明朝" w:hAnsi="ＭＳ 明朝" w:hint="eastAsia"/>
          <w:sz w:val="22"/>
        </w:rPr>
        <w:t>と向き合い</w:t>
      </w:r>
      <w:r w:rsidR="00975F1C">
        <w:rPr>
          <w:rFonts w:ascii="ＭＳ 明朝" w:hAnsi="ＭＳ 明朝" w:hint="eastAsia"/>
          <w:sz w:val="22"/>
        </w:rPr>
        <w:t>，</w:t>
      </w:r>
      <w:r w:rsidRPr="00B36898">
        <w:rPr>
          <w:rFonts w:ascii="ＭＳ 明朝" w:hAnsi="ＭＳ 明朝" w:hint="eastAsia"/>
          <w:sz w:val="22"/>
        </w:rPr>
        <w:t>自分の考えをもてるように</w:t>
      </w:r>
      <w:r w:rsidR="00975F1C">
        <w:rPr>
          <w:rFonts w:ascii="ＭＳ 明朝" w:hAnsi="ＭＳ 明朝" w:hint="eastAsia"/>
          <w:sz w:val="22"/>
        </w:rPr>
        <w:t>，</w:t>
      </w:r>
      <w:r w:rsidRPr="00B36898">
        <w:rPr>
          <w:rFonts w:ascii="ＭＳ 明朝" w:hAnsi="ＭＳ 明朝" w:hint="eastAsia"/>
          <w:sz w:val="22"/>
        </w:rPr>
        <w:t>思考を促す。</w:t>
      </w:r>
    </w:p>
    <w:p w:rsidR="0095140F" w:rsidRPr="00B36898" w:rsidRDefault="0095140F" w:rsidP="0095140F">
      <w:pPr>
        <w:ind w:firstLineChars="200" w:firstLine="440"/>
        <w:rPr>
          <w:rFonts w:ascii="ＭＳ 明朝" w:hAnsi="ＭＳ 明朝"/>
          <w:sz w:val="22"/>
        </w:rPr>
      </w:pPr>
      <w:r w:rsidRPr="00B36898">
        <w:rPr>
          <w:rFonts w:ascii="ＭＳ 明朝" w:hAnsi="ＭＳ 明朝" w:hint="eastAsia"/>
          <w:sz w:val="22"/>
        </w:rPr>
        <w:t xml:space="preserve">　○　児童の考えと考えをつなぐ</w:t>
      </w:r>
    </w:p>
    <w:p w:rsidR="0095140F" w:rsidRPr="00B36898" w:rsidRDefault="0095140F" w:rsidP="0095140F">
      <w:pPr>
        <w:ind w:leftChars="200" w:left="1080" w:hangingChars="300" w:hanging="660"/>
        <w:rPr>
          <w:rFonts w:ascii="ＭＳ 明朝" w:hAnsi="ＭＳ 明朝"/>
          <w:sz w:val="22"/>
        </w:rPr>
      </w:pPr>
      <w:r w:rsidRPr="00B36898">
        <w:rPr>
          <w:rFonts w:ascii="ＭＳ 明朝" w:hAnsi="ＭＳ 明朝" w:hint="eastAsia"/>
          <w:sz w:val="22"/>
        </w:rPr>
        <w:t xml:space="preserve">　　　それぞれの意見の共通点や相違点に注目し</w:t>
      </w:r>
      <w:r w:rsidR="00975F1C">
        <w:rPr>
          <w:rFonts w:ascii="ＭＳ 明朝" w:hAnsi="ＭＳ 明朝" w:hint="eastAsia"/>
          <w:sz w:val="22"/>
        </w:rPr>
        <w:t>，</w:t>
      </w:r>
      <w:r w:rsidRPr="00B36898">
        <w:rPr>
          <w:rFonts w:ascii="ＭＳ 明朝" w:hAnsi="ＭＳ 明朝" w:hint="eastAsia"/>
          <w:sz w:val="22"/>
        </w:rPr>
        <w:t>比較したり整理したりしながら</w:t>
      </w:r>
      <w:r w:rsidR="00975F1C">
        <w:rPr>
          <w:rFonts w:ascii="ＭＳ 明朝" w:hAnsi="ＭＳ 明朝" w:hint="eastAsia"/>
          <w:sz w:val="22"/>
        </w:rPr>
        <w:t>，</w:t>
      </w:r>
      <w:r w:rsidRPr="00B36898">
        <w:rPr>
          <w:rFonts w:ascii="ＭＳ 明朝" w:hAnsi="ＭＳ 明朝" w:hint="eastAsia"/>
          <w:sz w:val="22"/>
        </w:rPr>
        <w:t>自分の考えを見直したり</w:t>
      </w:r>
      <w:r w:rsidR="00975F1C">
        <w:rPr>
          <w:rFonts w:ascii="ＭＳ 明朝" w:hAnsi="ＭＳ 明朝" w:hint="eastAsia"/>
          <w:sz w:val="22"/>
        </w:rPr>
        <w:t>，</w:t>
      </w:r>
      <w:r w:rsidRPr="00B36898">
        <w:rPr>
          <w:rFonts w:ascii="ＭＳ 明朝" w:hAnsi="ＭＳ 明朝" w:hint="eastAsia"/>
          <w:sz w:val="22"/>
        </w:rPr>
        <w:t>新しいものの見方や考え方を獲得させたりする。</w:t>
      </w:r>
    </w:p>
    <w:p w:rsidR="0095140F" w:rsidRPr="00B36898" w:rsidRDefault="0095140F" w:rsidP="0095140F">
      <w:pPr>
        <w:ind w:leftChars="315" w:left="881" w:hangingChars="100" w:hanging="220"/>
        <w:rPr>
          <w:rFonts w:ascii="ＭＳ 明朝" w:hAnsi="ＭＳ 明朝"/>
          <w:sz w:val="22"/>
        </w:rPr>
      </w:pPr>
      <w:r w:rsidRPr="00B36898">
        <w:rPr>
          <w:rFonts w:ascii="ＭＳ 明朝" w:hAnsi="ＭＳ 明朝" w:hint="eastAsia"/>
          <w:sz w:val="22"/>
        </w:rPr>
        <w:t>○　児童と児童をつなぐ</w:t>
      </w:r>
    </w:p>
    <w:p w:rsidR="0095140F" w:rsidRPr="00B36898" w:rsidRDefault="0095140F" w:rsidP="0095140F">
      <w:pPr>
        <w:ind w:left="1100" w:hangingChars="500" w:hanging="1100"/>
        <w:rPr>
          <w:sz w:val="22"/>
        </w:rPr>
      </w:pPr>
      <w:r w:rsidRPr="00B36898">
        <w:rPr>
          <w:rFonts w:ascii="ＭＳ 明朝" w:hAnsi="ＭＳ 明朝" w:hint="eastAsia"/>
          <w:sz w:val="22"/>
        </w:rPr>
        <w:t xml:space="preserve">　　　　　それぞれの生活体験や生活背景などにより</w:t>
      </w:r>
      <w:r w:rsidR="00975F1C">
        <w:rPr>
          <w:rFonts w:ascii="ＭＳ 明朝" w:hAnsi="ＭＳ 明朝" w:hint="eastAsia"/>
          <w:sz w:val="22"/>
        </w:rPr>
        <w:t>，</w:t>
      </w:r>
      <w:r w:rsidRPr="00B36898">
        <w:rPr>
          <w:rFonts w:ascii="ＭＳ 明朝" w:hAnsi="ＭＳ 明朝" w:hint="eastAsia"/>
          <w:sz w:val="22"/>
        </w:rPr>
        <w:t>異なった価値感から生み出される考えどうしをつなぎ</w:t>
      </w:r>
      <w:r w:rsidR="00975F1C">
        <w:rPr>
          <w:rFonts w:ascii="ＭＳ 明朝" w:hAnsi="ＭＳ 明朝" w:hint="eastAsia"/>
          <w:sz w:val="22"/>
        </w:rPr>
        <w:t>，</w:t>
      </w:r>
      <w:r w:rsidRPr="00B36898">
        <w:rPr>
          <w:rFonts w:ascii="ＭＳ 明朝" w:hAnsi="ＭＳ 明朝" w:hint="eastAsia"/>
          <w:sz w:val="22"/>
        </w:rPr>
        <w:t>それぞれの個性や背景</w:t>
      </w:r>
      <w:r w:rsidR="00975F1C">
        <w:rPr>
          <w:rFonts w:ascii="ＭＳ 明朝" w:hAnsi="ＭＳ 明朝" w:hint="eastAsia"/>
          <w:sz w:val="22"/>
        </w:rPr>
        <w:t>，</w:t>
      </w:r>
      <w:r w:rsidRPr="00B36898">
        <w:rPr>
          <w:rFonts w:ascii="ＭＳ 明朝" w:hAnsi="ＭＳ 明朝" w:hint="eastAsia"/>
          <w:sz w:val="22"/>
        </w:rPr>
        <w:t>価値観ごと考えを受け止められるようにする。</w:t>
      </w:r>
      <w:r w:rsidRPr="00B36898">
        <w:rPr>
          <w:rFonts w:hint="eastAsia"/>
          <w:sz w:val="22"/>
        </w:rPr>
        <w:t xml:space="preserve">　　</w:t>
      </w:r>
    </w:p>
    <w:p w:rsidR="0095140F" w:rsidRPr="005F0E43" w:rsidRDefault="0095140F" w:rsidP="0095140F">
      <w:pPr>
        <w:ind w:leftChars="315" w:left="1381" w:hangingChars="300" w:hanging="720"/>
        <w:rPr>
          <w:rFonts w:ascii="ＭＳ 明朝" w:hAnsi="ＭＳ 明朝"/>
          <w:szCs w:val="21"/>
        </w:rPr>
      </w:pPr>
      <w:r w:rsidRPr="005F0E43">
        <w:rPr>
          <w:rFonts w:hint="eastAsia"/>
          <w:sz w:val="24"/>
        </w:rPr>
        <w:t xml:space="preserve">　　</w:t>
      </w:r>
    </w:p>
    <w:p w:rsidR="0095140F" w:rsidRPr="005F0E43" w:rsidRDefault="0095140F" w:rsidP="0095140F">
      <w:pPr>
        <w:ind w:firstLineChars="200" w:firstLine="480"/>
        <w:rPr>
          <w:sz w:val="24"/>
        </w:rPr>
      </w:pPr>
      <w:r>
        <w:rPr>
          <w:rFonts w:hint="eastAsia"/>
          <w:sz w:val="24"/>
          <w:bdr w:val="single" w:sz="4" w:space="0" w:color="auto"/>
        </w:rPr>
        <w:t>５</w:t>
      </w:r>
      <w:r w:rsidRPr="005F0E43">
        <w:rPr>
          <w:rFonts w:hint="eastAsia"/>
          <w:sz w:val="24"/>
        </w:rPr>
        <w:t xml:space="preserve">　振り返り</w:t>
      </w:r>
      <w:r>
        <w:rPr>
          <w:rFonts w:hint="eastAsia"/>
          <w:sz w:val="24"/>
        </w:rPr>
        <w:t>・まとめ</w:t>
      </w:r>
      <w:r w:rsidRPr="005F0E43">
        <w:rPr>
          <w:rFonts w:hint="eastAsia"/>
          <w:sz w:val="24"/>
        </w:rPr>
        <w:t>の充実</w:t>
      </w:r>
    </w:p>
    <w:p w:rsidR="0095140F" w:rsidRPr="00B36898" w:rsidRDefault="0095140F" w:rsidP="0095140F">
      <w:pPr>
        <w:ind w:firstLineChars="100" w:firstLine="210"/>
        <w:rPr>
          <w:sz w:val="22"/>
        </w:rPr>
      </w:pPr>
      <w:r w:rsidRPr="005F0E43">
        <w:rPr>
          <w:rFonts w:hint="eastAsia"/>
          <w:szCs w:val="21"/>
        </w:rPr>
        <w:t xml:space="preserve">　　</w:t>
      </w:r>
      <w:r w:rsidRPr="00B36898">
        <w:rPr>
          <w:rFonts w:hint="eastAsia"/>
          <w:sz w:val="22"/>
        </w:rPr>
        <w:t>○　この１時間で自分は何を学んだのか整理する時間を設定する。</w:t>
      </w:r>
    </w:p>
    <w:p w:rsidR="0095140F" w:rsidRPr="0095140F" w:rsidRDefault="0095140F" w:rsidP="0095140F">
      <w:pPr>
        <w:ind w:firstLineChars="100" w:firstLine="220"/>
        <w:rPr>
          <w:sz w:val="22"/>
        </w:rPr>
      </w:pPr>
      <w:r w:rsidRPr="00B36898">
        <w:rPr>
          <w:rFonts w:hint="eastAsia"/>
          <w:sz w:val="22"/>
        </w:rPr>
        <w:t xml:space="preserve">　　○　ねらいをもった振り返り活動になるような問いかけ</w:t>
      </w:r>
      <w:r w:rsidR="00844717">
        <w:rPr>
          <w:rFonts w:hint="eastAsia"/>
          <w:sz w:val="22"/>
        </w:rPr>
        <w:t>をする。</w:t>
      </w:r>
    </w:p>
    <w:p w:rsidR="0095140F" w:rsidRPr="00B36898" w:rsidRDefault="0095140F" w:rsidP="0095140F">
      <w:pPr>
        <w:ind w:leftChars="300" w:left="1070" w:hangingChars="200" w:hanging="440"/>
        <w:rPr>
          <w:szCs w:val="21"/>
        </w:rPr>
      </w:pPr>
      <w:r w:rsidRPr="00B36898">
        <w:rPr>
          <w:rFonts w:hint="eastAsia"/>
          <w:sz w:val="22"/>
        </w:rPr>
        <w:t>○　児童の学習意欲の高まりや児童の発見した疑問をもとに次時の課題を構成する。</w:t>
      </w:r>
    </w:p>
    <w:p w:rsidR="00C001AC" w:rsidRPr="0095140F" w:rsidRDefault="0095140F">
      <w:pPr>
        <w:rPr>
          <w:sz w:val="24"/>
        </w:rPr>
      </w:pPr>
      <w:r>
        <w:rPr>
          <w:noProof/>
          <w:szCs w:val="21"/>
        </w:rPr>
        <mc:AlternateContent>
          <mc:Choice Requires="wps">
            <w:drawing>
              <wp:anchor distT="0" distB="0" distL="114300" distR="114300" simplePos="0" relativeHeight="251659264" behindDoc="0" locked="0" layoutInCell="1" allowOverlap="1" wp14:anchorId="235D5871" wp14:editId="4F169EA6">
                <wp:simplePos x="0" y="0"/>
                <wp:positionH relativeFrom="column">
                  <wp:posOffset>15240</wp:posOffset>
                </wp:positionH>
                <wp:positionV relativeFrom="paragraph">
                  <wp:posOffset>22225</wp:posOffset>
                </wp:positionV>
                <wp:extent cx="5887085" cy="1183640"/>
                <wp:effectExtent l="11430" t="10795" r="6985" b="571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183640"/>
                        </a:xfrm>
                        <a:prstGeom prst="rect">
                          <a:avLst/>
                        </a:prstGeom>
                        <a:solidFill>
                          <a:srgbClr val="FFFFFF"/>
                        </a:solidFill>
                        <a:ln w="9525">
                          <a:solidFill>
                            <a:srgbClr val="000000"/>
                          </a:solidFill>
                          <a:miter lim="800000"/>
                          <a:headEnd/>
                          <a:tailEnd/>
                        </a:ln>
                      </wps:spPr>
                      <wps:txbx>
                        <w:txbxContent>
                          <w:p w:rsidR="00146FFA" w:rsidRPr="005F0E43" w:rsidRDefault="00146FFA" w:rsidP="0095140F">
                            <w:pPr>
                              <w:rPr>
                                <w:szCs w:val="21"/>
                              </w:rPr>
                            </w:pPr>
                            <w:r w:rsidRPr="005F0E43">
                              <w:rPr>
                                <w:rFonts w:hint="eastAsia"/>
                                <w:szCs w:val="21"/>
                                <w:bdr w:val="single" w:sz="4" w:space="0" w:color="auto"/>
                              </w:rPr>
                              <w:t>例</w:t>
                            </w:r>
                            <w:r w:rsidRPr="005F0E43">
                              <w:rPr>
                                <w:rFonts w:hint="eastAsia"/>
                                <w:szCs w:val="21"/>
                              </w:rPr>
                              <w:t xml:space="preserve">　「今日分かったことについて書きましょう」→　自分の学びの整理</w:t>
                            </w:r>
                          </w:p>
                          <w:p w:rsidR="00146FFA" w:rsidRPr="005F0E43" w:rsidRDefault="00146FFA" w:rsidP="0095140F">
                            <w:pPr>
                              <w:ind w:leftChars="200" w:left="5040" w:hangingChars="2200" w:hanging="4620"/>
                              <w:rPr>
                                <w:szCs w:val="21"/>
                              </w:rPr>
                            </w:pPr>
                            <w:r w:rsidRPr="005F0E43">
                              <w:rPr>
                                <w:rFonts w:hint="eastAsia"/>
                                <w:szCs w:val="21"/>
                              </w:rPr>
                              <w:t>「</w:t>
                            </w:r>
                            <w:r>
                              <w:rPr>
                                <w:rFonts w:hint="eastAsia"/>
                                <w:szCs w:val="21"/>
                              </w:rPr>
                              <w:t>仲間</w:t>
                            </w:r>
                            <w:r w:rsidRPr="005F0E43">
                              <w:rPr>
                                <w:rFonts w:hint="eastAsia"/>
                                <w:szCs w:val="21"/>
                              </w:rPr>
                              <w:t xml:space="preserve">のよかった考えを書きましょう」　　→　</w:t>
                            </w:r>
                            <w:r>
                              <w:rPr>
                                <w:rFonts w:hint="eastAsia"/>
                                <w:szCs w:val="21"/>
                              </w:rPr>
                              <w:t>自分と同じだった考えや</w:t>
                            </w:r>
                            <w:r w:rsidRPr="005F0E43">
                              <w:rPr>
                                <w:rFonts w:hint="eastAsia"/>
                                <w:szCs w:val="21"/>
                              </w:rPr>
                              <w:t>自分が</w:t>
                            </w:r>
                            <w:r>
                              <w:rPr>
                                <w:rFonts w:hint="eastAsia"/>
                                <w:szCs w:val="21"/>
                              </w:rPr>
                              <w:t>思い</w:t>
                            </w:r>
                            <w:r w:rsidRPr="005F0E43">
                              <w:rPr>
                                <w:rFonts w:hint="eastAsia"/>
                                <w:szCs w:val="21"/>
                              </w:rPr>
                              <w:t>つかなかった考えの整理</w:t>
                            </w:r>
                          </w:p>
                          <w:p w:rsidR="00146FFA" w:rsidRPr="005F0E43" w:rsidRDefault="00146FFA" w:rsidP="0095140F">
                            <w:pPr>
                              <w:ind w:firstLineChars="200" w:firstLine="420"/>
                              <w:rPr>
                                <w:szCs w:val="21"/>
                              </w:rPr>
                            </w:pPr>
                            <w:r w:rsidRPr="005F0E43">
                              <w:rPr>
                                <w:rFonts w:hint="eastAsia"/>
                                <w:szCs w:val="21"/>
                              </w:rPr>
                              <w:t>「不思議に思ったことや次に考えてみたいことを書きましょう」</w:t>
                            </w:r>
                          </w:p>
                          <w:p w:rsidR="00146FFA" w:rsidRPr="005F0E43" w:rsidRDefault="00146FFA" w:rsidP="0095140F">
                            <w:pPr>
                              <w:ind w:rightChars="-149" w:right="-313" w:firstLineChars="300" w:firstLine="630"/>
                              <w:rPr>
                                <w:szCs w:val="21"/>
                              </w:rPr>
                            </w:pPr>
                            <w:r w:rsidRPr="005F0E43">
                              <w:rPr>
                                <w:rFonts w:hint="eastAsia"/>
                                <w:szCs w:val="21"/>
                              </w:rPr>
                              <w:t xml:space="preserve">　　　　　　　　　　　　　　　　　　　→　次時への課題</w:t>
                            </w:r>
                            <w:r>
                              <w:rPr>
                                <w:rFonts w:hint="eastAsia"/>
                                <w:szCs w:val="21"/>
                              </w:rPr>
                              <w:t>，</w:t>
                            </w:r>
                            <w:r w:rsidRPr="005F0E43">
                              <w:rPr>
                                <w:rFonts w:hint="eastAsia"/>
                                <w:szCs w:val="21"/>
                              </w:rPr>
                              <w:t>学びの視点の発見</w:t>
                            </w:r>
                          </w:p>
                          <w:p w:rsidR="00146FFA" w:rsidRPr="00B36898" w:rsidRDefault="00146FFA" w:rsidP="0095140F"/>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w14:anchorId="235D5871" id="_x0000_t202" coordsize="21600,21600" o:spt="202" path="m,l,21600r21600,l21600,xe">
                <v:stroke joinstyle="miter"/>
                <v:path gradientshapeok="t" o:connecttype="rect"/>
              </v:shapetype>
              <v:shape id="Text Box 61" o:spid="_x0000_s1026" type="#_x0000_t202" style="position:absolute;left:0;text-align:left;margin-left:1.2pt;margin-top:1.75pt;width:463.55pt;height: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">
                <v:textbox inset="5.85pt,.7pt,5.85pt,.7pt">
                  <w:txbxContent>
                    <w:p w:rsidR="00146FFA" w:rsidRPr="005F0E43" w:rsidRDefault="00146FFA" w:rsidP="0095140F">
                      <w:pPr>
                        <w:rPr>
                          <w:szCs w:val="21"/>
                        </w:rPr>
                      </w:pPr>
                      <w:r w:rsidRPr="005F0E43">
                        <w:rPr>
                          <w:rFonts w:hint="eastAsia"/>
                          <w:szCs w:val="21"/>
                          <w:bdr w:val="single" w:sz="4" w:space="0" w:color="auto"/>
                        </w:rPr>
                        <w:t>例</w:t>
                      </w:r>
                      <w:r w:rsidRPr="005F0E43">
                        <w:rPr>
                          <w:rFonts w:hint="eastAsia"/>
                          <w:szCs w:val="21"/>
                        </w:rPr>
                        <w:t xml:space="preserve">　「今日分かったことについて書きましょう」→　自分の学びの整理</w:t>
                      </w:r>
                    </w:p>
                    <w:p w:rsidR="00146FFA" w:rsidRPr="005F0E43" w:rsidRDefault="00146FFA" w:rsidP="0095140F">
                      <w:pPr>
                        <w:ind w:leftChars="200" w:left="5040" w:hangingChars="2200" w:hanging="4620"/>
                        <w:rPr>
                          <w:szCs w:val="21"/>
                        </w:rPr>
                      </w:pPr>
                      <w:r w:rsidRPr="005F0E43">
                        <w:rPr>
                          <w:rFonts w:hint="eastAsia"/>
                          <w:szCs w:val="21"/>
                        </w:rPr>
                        <w:t>「</w:t>
                      </w:r>
                      <w:r>
                        <w:rPr>
                          <w:rFonts w:hint="eastAsia"/>
                          <w:szCs w:val="21"/>
                        </w:rPr>
                        <w:t>仲間</w:t>
                      </w:r>
                      <w:r w:rsidRPr="005F0E43">
                        <w:rPr>
                          <w:rFonts w:hint="eastAsia"/>
                          <w:szCs w:val="21"/>
                        </w:rPr>
                        <w:t xml:space="preserve">のよかった考えを書きましょう」　　→　</w:t>
                      </w:r>
                      <w:r>
                        <w:rPr>
                          <w:rFonts w:hint="eastAsia"/>
                          <w:szCs w:val="21"/>
                        </w:rPr>
                        <w:t>自分と同じだった考えや</w:t>
                      </w:r>
                      <w:r w:rsidRPr="005F0E43">
                        <w:rPr>
                          <w:rFonts w:hint="eastAsia"/>
                          <w:szCs w:val="21"/>
                        </w:rPr>
                        <w:t>自分が</w:t>
                      </w:r>
                      <w:r>
                        <w:rPr>
                          <w:rFonts w:hint="eastAsia"/>
                          <w:szCs w:val="21"/>
                        </w:rPr>
                        <w:t>思い</w:t>
                      </w:r>
                      <w:r w:rsidRPr="005F0E43">
                        <w:rPr>
                          <w:rFonts w:hint="eastAsia"/>
                          <w:szCs w:val="21"/>
                        </w:rPr>
                        <w:t>つかなかった考えの整理</w:t>
                      </w:r>
                    </w:p>
                    <w:p w:rsidR="00146FFA" w:rsidRPr="005F0E43" w:rsidRDefault="00146FFA" w:rsidP="0095140F">
                      <w:pPr>
                        <w:ind w:firstLineChars="200" w:firstLine="420"/>
                        <w:rPr>
                          <w:szCs w:val="21"/>
                        </w:rPr>
                      </w:pPr>
                      <w:r w:rsidRPr="005F0E43">
                        <w:rPr>
                          <w:rFonts w:hint="eastAsia"/>
                          <w:szCs w:val="21"/>
                        </w:rPr>
                        <w:t>「不思議に思ったことや次に考えてみたいことを書きましょう」</w:t>
                      </w:r>
                    </w:p>
                    <w:p w:rsidR="00146FFA" w:rsidRPr="005F0E43" w:rsidRDefault="00146FFA" w:rsidP="0095140F">
                      <w:pPr>
                        <w:ind w:rightChars="-149" w:right="-313" w:firstLineChars="300" w:firstLine="630"/>
                        <w:rPr>
                          <w:szCs w:val="21"/>
                        </w:rPr>
                      </w:pPr>
                      <w:r w:rsidRPr="005F0E43">
                        <w:rPr>
                          <w:rFonts w:hint="eastAsia"/>
                          <w:szCs w:val="21"/>
                        </w:rPr>
                        <w:t xml:space="preserve">　　　　　　　　　　　　　　　　　　　→　次時への課題</w:t>
                      </w:r>
                      <w:r>
                        <w:rPr>
                          <w:rFonts w:hint="eastAsia"/>
                          <w:szCs w:val="21"/>
                        </w:rPr>
                        <w:t>，</w:t>
                      </w:r>
                      <w:r w:rsidRPr="005F0E43">
                        <w:rPr>
                          <w:rFonts w:hint="eastAsia"/>
                          <w:szCs w:val="21"/>
                        </w:rPr>
                        <w:t>学びの視点の発見</w:t>
                      </w:r>
                    </w:p>
                    <w:p w:rsidR="00146FFA" w:rsidRPr="00B36898" w:rsidRDefault="00146FFA" w:rsidP="0095140F"/>
                  </w:txbxContent>
                </v:textbox>
              </v:shape>
            </w:pict>
          </mc:Fallback>
        </mc:AlternateContent>
      </w:r>
    </w:p>
    <w:p w:rsidR="00727015" w:rsidRDefault="00727015">
      <w:pPr>
        <w:rPr>
          <w:sz w:val="24"/>
        </w:rPr>
      </w:pPr>
    </w:p>
    <w:p w:rsidR="00727015" w:rsidRDefault="00727015">
      <w:pPr>
        <w:rPr>
          <w:sz w:val="24"/>
        </w:rPr>
      </w:pPr>
    </w:p>
    <w:p w:rsidR="00727015" w:rsidRDefault="00727015">
      <w:pPr>
        <w:rPr>
          <w:sz w:val="24"/>
        </w:rPr>
      </w:pPr>
    </w:p>
    <w:p w:rsidR="00727015" w:rsidRDefault="00727015">
      <w:pPr>
        <w:rPr>
          <w:sz w:val="24"/>
        </w:rPr>
      </w:pPr>
    </w:p>
    <w:p w:rsidR="00727015" w:rsidRDefault="00727015">
      <w:pPr>
        <w:rPr>
          <w:sz w:val="24"/>
        </w:rPr>
      </w:pPr>
    </w:p>
    <w:p w:rsidR="00727015" w:rsidRDefault="00727015">
      <w:pPr>
        <w:rPr>
          <w:sz w:val="24"/>
        </w:rPr>
      </w:pPr>
    </w:p>
    <w:p w:rsidR="00712222" w:rsidRDefault="00712222" w:rsidP="00723FFB">
      <w:pPr>
        <w:rPr>
          <w:sz w:val="24"/>
        </w:rPr>
      </w:pPr>
    </w:p>
    <w:p w:rsidR="00712222" w:rsidRDefault="00712222" w:rsidP="00723FFB">
      <w:pPr>
        <w:rPr>
          <w:sz w:val="24"/>
        </w:rPr>
      </w:pPr>
    </w:p>
    <w:p w:rsidR="00712222" w:rsidRDefault="00712222" w:rsidP="00723FFB">
      <w:pPr>
        <w:rPr>
          <w:sz w:val="24"/>
        </w:rPr>
      </w:pPr>
    </w:p>
    <w:p w:rsidR="00712222" w:rsidRDefault="00712222" w:rsidP="00723FFB">
      <w:pPr>
        <w:rPr>
          <w:sz w:val="24"/>
        </w:rPr>
      </w:pPr>
    </w:p>
    <w:p w:rsidR="00712222" w:rsidRDefault="00712222" w:rsidP="00723FFB">
      <w:pPr>
        <w:rPr>
          <w:sz w:val="24"/>
        </w:rPr>
      </w:pPr>
    </w:p>
    <w:p w:rsidR="0046363D" w:rsidRDefault="0046363D" w:rsidP="00723FFB">
      <w:pPr>
        <w:rPr>
          <w:sz w:val="24"/>
        </w:rPr>
      </w:pPr>
    </w:p>
    <w:p w:rsidR="0046363D" w:rsidRDefault="0046363D" w:rsidP="00723FFB">
      <w:pPr>
        <w:rPr>
          <w:sz w:val="24"/>
        </w:rPr>
      </w:pPr>
    </w:p>
    <w:p w:rsidR="0046363D" w:rsidRDefault="0046363D" w:rsidP="00723FFB">
      <w:pPr>
        <w:rPr>
          <w:sz w:val="24"/>
        </w:rPr>
      </w:pPr>
    </w:p>
    <w:p w:rsidR="0046363D" w:rsidRDefault="0046363D" w:rsidP="00723FFB">
      <w:pPr>
        <w:rPr>
          <w:sz w:val="24"/>
        </w:rPr>
      </w:pPr>
    </w:p>
    <w:p w:rsidR="0046363D" w:rsidRDefault="0046363D" w:rsidP="00723FFB">
      <w:pPr>
        <w:rPr>
          <w:sz w:val="24"/>
        </w:rPr>
      </w:pPr>
    </w:p>
    <w:p w:rsidR="0046363D" w:rsidRDefault="0046363D" w:rsidP="00723FFB">
      <w:pPr>
        <w:rPr>
          <w:sz w:val="24"/>
        </w:rPr>
      </w:pPr>
    </w:p>
    <w:p w:rsidR="0046363D" w:rsidRDefault="0046363D" w:rsidP="00723FFB">
      <w:pPr>
        <w:rPr>
          <w:sz w:val="24"/>
        </w:rPr>
      </w:pPr>
    </w:p>
    <w:p w:rsidR="00712222" w:rsidRDefault="00712222" w:rsidP="00723FFB">
      <w:pPr>
        <w:rPr>
          <w:sz w:val="24"/>
        </w:rPr>
      </w:pPr>
    </w:p>
    <w:p w:rsidR="00844717" w:rsidRDefault="00844717" w:rsidP="00723FFB">
      <w:pPr>
        <w:rPr>
          <w:sz w:val="24"/>
        </w:rPr>
      </w:pPr>
    </w:p>
    <w:p w:rsidR="00712222" w:rsidRPr="00975F1C" w:rsidRDefault="00712222" w:rsidP="00723FFB">
      <w:pPr>
        <w:rPr>
          <w:sz w:val="24"/>
        </w:rPr>
      </w:pPr>
    </w:p>
    <w:p w:rsidR="00487E4F" w:rsidRDefault="001F3FB6" w:rsidP="00723FFB">
      <w:pPr>
        <w:rPr>
          <w:sz w:val="24"/>
        </w:rPr>
      </w:pPr>
      <w:r>
        <w:rPr>
          <w:rFonts w:hint="eastAsia"/>
          <w:sz w:val="24"/>
        </w:rPr>
        <w:lastRenderedPageBreak/>
        <w:t xml:space="preserve">４　</w:t>
      </w:r>
      <w:r w:rsidR="003626AC">
        <w:rPr>
          <w:rFonts w:hint="eastAsia"/>
          <w:sz w:val="24"/>
        </w:rPr>
        <w:t>年間研修計画</w:t>
      </w:r>
    </w:p>
    <w:tbl>
      <w:tblPr>
        <w:tblStyle w:val="ac"/>
        <w:tblW w:w="9039" w:type="dxa"/>
        <w:tblLook w:val="04A0" w:firstRow="1" w:lastRow="0" w:firstColumn="1" w:lastColumn="0" w:noHBand="0" w:noVBand="1"/>
      </w:tblPr>
      <w:tblGrid>
        <w:gridCol w:w="675"/>
        <w:gridCol w:w="8364"/>
      </w:tblGrid>
      <w:tr w:rsidR="00D87DDD" w:rsidTr="00CB1006">
        <w:tc>
          <w:tcPr>
            <w:tcW w:w="675" w:type="dxa"/>
          </w:tcPr>
          <w:p w:rsidR="00C95AEA" w:rsidRDefault="00C95AEA" w:rsidP="00723FFB">
            <w:pPr>
              <w:rPr>
                <w:sz w:val="24"/>
              </w:rPr>
            </w:pPr>
          </w:p>
          <w:p w:rsidR="00C95AEA" w:rsidRDefault="00C95AEA" w:rsidP="00723FFB">
            <w:pPr>
              <w:rPr>
                <w:sz w:val="24"/>
              </w:rPr>
            </w:pPr>
          </w:p>
          <w:p w:rsidR="00C95AEA" w:rsidRDefault="00C95AEA" w:rsidP="00C95AEA">
            <w:pPr>
              <w:jc w:val="center"/>
              <w:rPr>
                <w:sz w:val="24"/>
              </w:rPr>
            </w:pPr>
          </w:p>
          <w:p w:rsidR="00C95AEA" w:rsidRDefault="001F3FB6" w:rsidP="00C95AEA">
            <w:pPr>
              <w:jc w:val="center"/>
              <w:rPr>
                <w:sz w:val="24"/>
              </w:rPr>
            </w:pPr>
            <w:r>
              <w:rPr>
                <w:rFonts w:hint="eastAsia"/>
                <w:sz w:val="24"/>
              </w:rPr>
              <w:t>一学期</w:t>
            </w:r>
          </w:p>
          <w:p w:rsidR="00C95AEA" w:rsidRDefault="00C95AEA" w:rsidP="00723FFB">
            <w:pPr>
              <w:rPr>
                <w:sz w:val="24"/>
              </w:rPr>
            </w:pPr>
          </w:p>
          <w:p w:rsidR="00C95AEA" w:rsidRDefault="00C95AEA" w:rsidP="00723FFB">
            <w:pPr>
              <w:rPr>
                <w:sz w:val="24"/>
              </w:rPr>
            </w:pPr>
          </w:p>
          <w:p w:rsidR="00C95AEA" w:rsidRDefault="00C95AEA" w:rsidP="00723FFB">
            <w:pPr>
              <w:rPr>
                <w:sz w:val="24"/>
              </w:rPr>
            </w:pPr>
          </w:p>
          <w:p w:rsidR="00C95AEA" w:rsidRDefault="00C95AEA" w:rsidP="00723FFB">
            <w:pPr>
              <w:rPr>
                <w:sz w:val="24"/>
              </w:rPr>
            </w:pPr>
          </w:p>
          <w:p w:rsidR="00C95AEA" w:rsidRDefault="00C95AEA" w:rsidP="00723FFB">
            <w:pPr>
              <w:rPr>
                <w:sz w:val="24"/>
              </w:rPr>
            </w:pPr>
          </w:p>
          <w:p w:rsidR="00C95AEA" w:rsidRDefault="00C95AEA" w:rsidP="00723FFB">
            <w:pPr>
              <w:rPr>
                <w:sz w:val="24"/>
              </w:rPr>
            </w:pPr>
          </w:p>
        </w:tc>
        <w:tc>
          <w:tcPr>
            <w:tcW w:w="8364" w:type="dxa"/>
          </w:tcPr>
          <w:p w:rsidR="001F3FB6" w:rsidRPr="00602724" w:rsidRDefault="001F3FB6" w:rsidP="001F3FB6">
            <w:pPr>
              <w:rPr>
                <w:rFonts w:ascii="ＭＳ ゴシック" w:eastAsia="ＭＳ ゴシック" w:hAnsi="ＭＳ ゴシック"/>
                <w:sz w:val="22"/>
                <w:szCs w:val="21"/>
              </w:rPr>
            </w:pPr>
            <w:r>
              <w:rPr>
                <w:rFonts w:ascii="ＭＳ ゴシック" w:eastAsia="ＭＳ ゴシック" w:hAnsi="ＭＳ ゴシック" w:hint="eastAsia"/>
                <w:sz w:val="22"/>
                <w:szCs w:val="21"/>
              </w:rPr>
              <w:t>４月６日（木）</w:t>
            </w:r>
            <w:r w:rsidRPr="00602724">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綴り方の取り組み</w:t>
            </w:r>
          </w:p>
          <w:p w:rsidR="001F3FB6" w:rsidRPr="00602724" w:rsidRDefault="001F3FB6" w:rsidP="001F3FB6">
            <w:pPr>
              <w:rPr>
                <w:rFonts w:ascii="ＭＳ ゴシック" w:eastAsia="ＭＳ ゴシック" w:hAnsi="ＭＳ ゴシック"/>
                <w:sz w:val="22"/>
                <w:szCs w:val="21"/>
              </w:rPr>
            </w:pPr>
            <w:r w:rsidRPr="00602724">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w:t>
            </w:r>
            <w:r w:rsidRPr="00602724">
              <w:rPr>
                <w:rFonts w:ascii="ＭＳ ゴシック" w:eastAsia="ＭＳ ゴシック" w:hAnsi="ＭＳ ゴシック" w:hint="eastAsia"/>
                <w:sz w:val="22"/>
                <w:szCs w:val="21"/>
              </w:rPr>
              <w:t>火曜日</w:t>
            </w:r>
            <w:r w:rsidR="00975F1C">
              <w:rPr>
                <w:rFonts w:ascii="ＭＳ ゴシック" w:eastAsia="ＭＳ ゴシック" w:hAnsi="ＭＳ ゴシック" w:hint="eastAsia"/>
                <w:sz w:val="22"/>
                <w:szCs w:val="21"/>
              </w:rPr>
              <w:t>，</w:t>
            </w:r>
            <w:r w:rsidRPr="00602724">
              <w:rPr>
                <w:rFonts w:ascii="ＭＳ ゴシック" w:eastAsia="ＭＳ ゴシック" w:hAnsi="ＭＳ ゴシック" w:hint="eastAsia"/>
                <w:sz w:val="22"/>
                <w:szCs w:val="21"/>
              </w:rPr>
              <w:t>金曜日の朝の学習（８：２５～８：４０）にて　火曜日に</w:t>
            </w:r>
            <w:r w:rsidR="00712222">
              <w:rPr>
                <w:rFonts w:ascii="ＭＳ ゴシック" w:eastAsia="ＭＳ ゴシック" w:hAnsi="ＭＳ ゴシック" w:hint="eastAsia"/>
                <w:sz w:val="22"/>
                <w:szCs w:val="21"/>
              </w:rPr>
              <w:t>綴り方</w:t>
            </w:r>
          </w:p>
          <w:p w:rsidR="001F3FB6" w:rsidRPr="00602724" w:rsidRDefault="001F3FB6" w:rsidP="001F3FB6">
            <w:pPr>
              <w:rPr>
                <w:rFonts w:ascii="ＭＳ ゴシック" w:eastAsia="ＭＳ ゴシック" w:hAnsi="ＭＳ ゴシック"/>
                <w:sz w:val="22"/>
                <w:szCs w:val="21"/>
              </w:rPr>
            </w:pPr>
            <w:r w:rsidRPr="00602724">
              <w:rPr>
                <w:rFonts w:ascii="ＭＳ ゴシック" w:eastAsia="ＭＳ ゴシック" w:hAnsi="ＭＳ ゴシック" w:hint="eastAsia"/>
                <w:sz w:val="22"/>
                <w:szCs w:val="21"/>
              </w:rPr>
              <w:t xml:space="preserve">　　　　　　　　　　　　　　　　　　　　　　　　　　　　　金曜日に共有する　　　　</w:t>
            </w:r>
          </w:p>
          <w:p w:rsidR="001F3FB6" w:rsidRDefault="001F3FB6" w:rsidP="001F3FB6">
            <w:pPr>
              <w:rPr>
                <w:rFonts w:asciiTheme="majorEastAsia" w:eastAsiaTheme="majorEastAsia" w:hAnsiTheme="majorEastAsia"/>
                <w:szCs w:val="21"/>
              </w:rPr>
            </w:pPr>
            <w:r w:rsidRPr="00602724">
              <w:rPr>
                <w:rFonts w:ascii="ＭＳ ゴシック" w:eastAsia="ＭＳ ゴシック" w:hAnsi="ＭＳ ゴシック" w:hint="eastAsia"/>
                <w:sz w:val="22"/>
                <w:szCs w:val="21"/>
              </w:rPr>
              <w:t xml:space="preserve">　　</w:t>
            </w:r>
            <w:r w:rsidRPr="001F3FB6">
              <w:rPr>
                <w:rFonts w:ascii="ＭＳ ゴシック" w:eastAsia="ＭＳ ゴシック" w:hAnsi="ＭＳ ゴシック" w:hint="eastAsia"/>
                <w:szCs w:val="21"/>
              </w:rPr>
              <w:t>・日常的に</w:t>
            </w:r>
            <w:r w:rsidRPr="001F3FB6">
              <w:rPr>
                <w:rFonts w:asciiTheme="majorEastAsia" w:eastAsiaTheme="majorEastAsia" w:hAnsiTheme="majorEastAsia" w:hint="eastAsia"/>
                <w:szCs w:val="21"/>
              </w:rPr>
              <w:t>「書きたいことさがしカード」の取り組み</w:t>
            </w:r>
          </w:p>
          <w:p w:rsidR="009A2784" w:rsidRPr="001F3FB6" w:rsidRDefault="009A2784" w:rsidP="001F3FB6">
            <w:pPr>
              <w:rPr>
                <w:rFonts w:asciiTheme="majorEastAsia" w:eastAsiaTheme="majorEastAsia" w:hAnsiTheme="majorEastAsia"/>
                <w:szCs w:val="21"/>
              </w:rPr>
            </w:pPr>
          </w:p>
          <w:p w:rsidR="001F3FB6" w:rsidRDefault="001F3FB6" w:rsidP="00AE6B91">
            <w:pPr>
              <w:tabs>
                <w:tab w:val="left" w:pos="4605"/>
              </w:tabs>
              <w:rPr>
                <w:rFonts w:ascii="ＭＳ ゴシック" w:eastAsia="ＭＳ ゴシック" w:hAnsi="ＭＳ ゴシック"/>
                <w:sz w:val="22"/>
                <w:szCs w:val="21"/>
              </w:rPr>
            </w:pPr>
            <w:r w:rsidRPr="001F3FB6">
              <w:rPr>
                <w:rFonts w:ascii="ＭＳ ゴシック" w:eastAsia="ＭＳ ゴシック" w:hAnsi="ＭＳ ゴシック" w:hint="eastAsia"/>
                <w:sz w:val="22"/>
                <w:szCs w:val="21"/>
              </w:rPr>
              <w:t xml:space="preserve">５月１７日（水）　　</w:t>
            </w:r>
            <w:r w:rsidRPr="00602724">
              <w:rPr>
                <w:rFonts w:ascii="ＭＳ ゴシック" w:eastAsia="ＭＳ ゴシック" w:hAnsi="ＭＳ ゴシック" w:hint="eastAsia"/>
                <w:sz w:val="22"/>
                <w:szCs w:val="21"/>
              </w:rPr>
              <w:t>第１回全体研修会</w:t>
            </w:r>
            <w:r w:rsidR="00AE6B91">
              <w:rPr>
                <w:rFonts w:ascii="ＭＳ ゴシック" w:eastAsia="ＭＳ ゴシック" w:hAnsi="ＭＳ ゴシック"/>
                <w:sz w:val="22"/>
                <w:szCs w:val="21"/>
              </w:rPr>
              <w:tab/>
            </w:r>
            <w:bookmarkStart w:id="3" w:name="_GoBack"/>
            <w:bookmarkEnd w:id="3"/>
          </w:p>
          <w:p w:rsidR="001F3FB6" w:rsidRPr="001F3FB6" w:rsidRDefault="001F3FB6" w:rsidP="00844717">
            <w:pPr>
              <w:ind w:left="2640" w:hangingChars="1200" w:hanging="2640"/>
              <w:rPr>
                <w:rFonts w:ascii="ＭＳ ゴシック" w:eastAsia="ＭＳ ゴシック" w:hAnsi="ＭＳ ゴシック"/>
                <w:sz w:val="22"/>
                <w:szCs w:val="21"/>
              </w:rPr>
            </w:pPr>
            <w:r w:rsidRPr="001F3FB6">
              <w:rPr>
                <w:rFonts w:ascii="ＭＳ ゴシック" w:eastAsia="ＭＳ ゴシック" w:hAnsi="ＭＳ ゴシック" w:hint="eastAsia"/>
                <w:sz w:val="22"/>
                <w:szCs w:val="21"/>
              </w:rPr>
              <w:t xml:space="preserve">　　</w:t>
            </w:r>
            <w:r w:rsidR="00844717">
              <w:rPr>
                <w:rFonts w:ascii="ＭＳ ゴシック" w:eastAsia="ＭＳ ゴシック" w:hAnsi="ＭＳ ゴシック" w:hint="eastAsia"/>
                <w:sz w:val="22"/>
                <w:szCs w:val="21"/>
              </w:rPr>
              <w:t xml:space="preserve">　　　　　　　　　</w:t>
            </w:r>
            <w:r w:rsidRPr="001F3FB6">
              <w:rPr>
                <w:rFonts w:ascii="ＭＳ ゴシック" w:eastAsia="ＭＳ ゴシック" w:hAnsi="ＭＳ ゴシック" w:hint="eastAsia"/>
                <w:sz w:val="22"/>
                <w:szCs w:val="21"/>
              </w:rPr>
              <w:t>・長太小の子どもの実態や</w:t>
            </w:r>
            <w:r w:rsidR="00975F1C">
              <w:rPr>
                <w:rFonts w:ascii="ＭＳ ゴシック" w:eastAsia="ＭＳ ゴシック" w:hAnsi="ＭＳ ゴシック" w:hint="eastAsia"/>
                <w:sz w:val="22"/>
                <w:szCs w:val="21"/>
              </w:rPr>
              <w:t>，</w:t>
            </w:r>
            <w:r w:rsidRPr="001F3FB6">
              <w:rPr>
                <w:rFonts w:ascii="ＭＳ ゴシック" w:eastAsia="ＭＳ ゴシック" w:hAnsi="ＭＳ ゴシック" w:hint="eastAsia"/>
                <w:sz w:val="22"/>
                <w:szCs w:val="21"/>
              </w:rPr>
              <w:t>視点児童や仲間づくりについて</w:t>
            </w:r>
            <w:r w:rsidR="00975F1C">
              <w:rPr>
                <w:rFonts w:ascii="ＭＳ ゴシック" w:eastAsia="ＭＳ ゴシック" w:hAnsi="ＭＳ ゴシック" w:hint="eastAsia"/>
                <w:sz w:val="22"/>
                <w:szCs w:val="21"/>
              </w:rPr>
              <w:t>，</w:t>
            </w:r>
            <w:r w:rsidRPr="001F3FB6">
              <w:rPr>
                <w:rFonts w:ascii="ＭＳ ゴシック" w:eastAsia="ＭＳ ゴシック" w:hAnsi="ＭＳ ゴシック" w:hint="eastAsia"/>
                <w:sz w:val="22"/>
                <w:szCs w:val="21"/>
              </w:rPr>
              <w:t>共通理解を図る。</w:t>
            </w:r>
          </w:p>
          <w:p w:rsidR="001F3FB6" w:rsidRPr="00602724" w:rsidRDefault="001F3FB6" w:rsidP="00844717">
            <w:pPr>
              <w:rPr>
                <w:rFonts w:ascii="游明朝" w:eastAsia="游明朝" w:hAnsi="游明朝"/>
                <w:bdr w:val="single" w:sz="4" w:space="0" w:color="auto"/>
              </w:rPr>
            </w:pPr>
          </w:p>
          <w:p w:rsidR="00104654" w:rsidRDefault="00104654" w:rsidP="001F3FB6">
            <w:pPr>
              <w:rPr>
                <w:rFonts w:ascii="游明朝" w:eastAsia="游明朝" w:hAnsi="游明朝"/>
              </w:rPr>
            </w:pPr>
            <w:r w:rsidRPr="00104654">
              <w:rPr>
                <w:rFonts w:ascii="ＭＳ ゴシック" w:eastAsia="ＭＳ ゴシック" w:hAnsi="ＭＳ ゴシック" w:hint="eastAsia"/>
                <w:sz w:val="22"/>
              </w:rPr>
              <w:t xml:space="preserve">６月１４日（水）　</w:t>
            </w:r>
            <w:r w:rsidR="00844717">
              <w:rPr>
                <w:rFonts w:ascii="ＭＳ ゴシック" w:eastAsia="ＭＳ ゴシック" w:hAnsi="ＭＳ ゴシック" w:hint="eastAsia"/>
                <w:sz w:val="22"/>
              </w:rPr>
              <w:t xml:space="preserve">　</w:t>
            </w:r>
            <w:r w:rsidR="001F3FB6" w:rsidRPr="00602724">
              <w:rPr>
                <w:rFonts w:ascii="ＭＳ ゴシック" w:eastAsia="ＭＳ ゴシック" w:hAnsi="ＭＳ ゴシック" w:hint="eastAsia"/>
                <w:sz w:val="22"/>
              </w:rPr>
              <w:t xml:space="preserve">第２回全体研修会　　　　　</w:t>
            </w:r>
            <w:r w:rsidR="001F3FB6" w:rsidRPr="00602724">
              <w:rPr>
                <w:rFonts w:ascii="游明朝" w:eastAsia="游明朝" w:hAnsi="游明朝" w:hint="eastAsia"/>
              </w:rPr>
              <w:t xml:space="preserve">　</w:t>
            </w:r>
          </w:p>
          <w:p w:rsidR="001F3FB6" w:rsidRDefault="00AE6B91" w:rsidP="00844717">
            <w:pPr>
              <w:ind w:firstLineChars="1100" w:firstLine="2420"/>
              <w:rPr>
                <w:rFonts w:asciiTheme="majorEastAsia" w:eastAsiaTheme="majorEastAsia" w:hAnsiTheme="majorEastAsia"/>
              </w:rPr>
            </w:pPr>
            <w:r w:rsidRPr="00712222">
              <w:rPr>
                <w:rFonts w:ascii="ＭＳ ゴシック" w:eastAsia="ＭＳ ゴシック" w:hAnsi="ＭＳ ゴシック" w:hint="eastAsia"/>
                <w:sz w:val="22"/>
              </w:rPr>
              <w:t xml:space="preserve">・全体授業研修　　６年１組「　　　　　　　」　</w:t>
            </w:r>
          </w:p>
          <w:p w:rsidR="00104654" w:rsidRPr="00104654" w:rsidRDefault="00104654" w:rsidP="00104654">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104654" w:rsidRPr="00AE6B91" w:rsidRDefault="00104654" w:rsidP="001F3FB6">
            <w:pPr>
              <w:rPr>
                <w:rFonts w:ascii="ＭＳ ゴシック" w:eastAsia="ＭＳ ゴシック" w:hAnsi="ＭＳ ゴシック"/>
                <w:sz w:val="22"/>
              </w:rPr>
            </w:pPr>
            <w:r w:rsidRPr="00AE6B91">
              <w:rPr>
                <w:rFonts w:ascii="ＭＳ ゴシック" w:eastAsia="ＭＳ ゴシック" w:hAnsi="ＭＳ ゴシック" w:hint="eastAsia"/>
                <w:sz w:val="22"/>
              </w:rPr>
              <w:t>６月</w:t>
            </w:r>
            <w:r w:rsidR="00AE6B91">
              <w:rPr>
                <w:rFonts w:ascii="ＭＳ ゴシック" w:eastAsia="ＭＳ ゴシック" w:hAnsi="ＭＳ ゴシック" w:hint="eastAsia"/>
                <w:sz w:val="22"/>
              </w:rPr>
              <w:t xml:space="preserve">下旬　　　　</w:t>
            </w:r>
            <w:r w:rsidRPr="00AE6B91">
              <w:rPr>
                <w:rFonts w:ascii="ＭＳ ゴシック" w:eastAsia="ＭＳ ゴシック" w:hAnsi="ＭＳ ゴシック" w:hint="eastAsia"/>
                <w:sz w:val="22"/>
              </w:rPr>
              <w:t xml:space="preserve">　　第３回全体研修会</w:t>
            </w:r>
          </w:p>
          <w:p w:rsidR="00AE6B91" w:rsidRDefault="00AE6B91" w:rsidP="00AE6B91">
            <w:pPr>
              <w:ind w:firstLineChars="1200" w:firstLine="2520"/>
              <w:rPr>
                <w:rFonts w:asciiTheme="majorEastAsia" w:eastAsiaTheme="majorEastAsia" w:hAnsiTheme="majorEastAsia"/>
              </w:rPr>
            </w:pPr>
            <w:r w:rsidRPr="00104654">
              <w:rPr>
                <w:rFonts w:asciiTheme="majorEastAsia" w:eastAsiaTheme="majorEastAsia" w:hAnsiTheme="majorEastAsia" w:hint="eastAsia"/>
              </w:rPr>
              <w:t>・綴り方について</w:t>
            </w:r>
          </w:p>
          <w:p w:rsidR="00104654" w:rsidRDefault="00104654" w:rsidP="001F3FB6">
            <w:pPr>
              <w:rPr>
                <w:rFonts w:ascii="ＭＳ ゴシック" w:eastAsia="ＭＳ ゴシック" w:hAnsi="ＭＳ ゴシック" w:hint="eastAsia"/>
                <w:sz w:val="22"/>
              </w:rPr>
            </w:pPr>
          </w:p>
          <w:p w:rsidR="001F3FB6" w:rsidRDefault="00104654" w:rsidP="001F3FB6">
            <w:pPr>
              <w:rPr>
                <w:rFonts w:ascii="ＭＳ ゴシック" w:eastAsia="ＭＳ ゴシック" w:hAnsi="ＭＳ ゴシック"/>
                <w:sz w:val="22"/>
              </w:rPr>
            </w:pPr>
            <w:r w:rsidRPr="00602724">
              <w:rPr>
                <w:rFonts w:ascii="ＭＳ ゴシック" w:eastAsia="ＭＳ ゴシック" w:hAnsi="ＭＳ ゴシック" w:hint="eastAsia"/>
                <w:sz w:val="22"/>
              </w:rPr>
              <w:t>６</w:t>
            </w:r>
            <w:r w:rsidR="00AE6B91">
              <w:rPr>
                <w:rFonts w:ascii="ＭＳ ゴシック" w:eastAsia="ＭＳ ゴシック" w:hAnsi="ＭＳ ゴシック" w:hint="eastAsia"/>
                <w:sz w:val="22"/>
              </w:rPr>
              <w:t>月２８日（水）</w:t>
            </w:r>
            <w:r>
              <w:rPr>
                <w:rFonts w:ascii="ＭＳ ゴシック" w:eastAsia="ＭＳ ゴシック" w:hAnsi="ＭＳ ゴシック" w:hint="eastAsia"/>
                <w:sz w:val="22"/>
              </w:rPr>
              <w:t xml:space="preserve">　　鈴同教実践交流会</w:t>
            </w:r>
            <w:r w:rsidR="001F3FB6" w:rsidRPr="00602724">
              <w:rPr>
                <w:rFonts w:ascii="ＭＳ ゴシック" w:eastAsia="ＭＳ ゴシック" w:hAnsi="ＭＳ ゴシック" w:hint="eastAsia"/>
                <w:sz w:val="22"/>
              </w:rPr>
              <w:t>発表</w:t>
            </w:r>
            <w:r>
              <w:rPr>
                <w:rFonts w:ascii="ＭＳ ゴシック" w:eastAsia="ＭＳ ゴシック" w:hAnsi="ＭＳ ゴシック" w:hint="eastAsia"/>
                <w:sz w:val="22"/>
              </w:rPr>
              <w:t>レポート</w:t>
            </w:r>
            <w:r w:rsidR="001F3FB6" w:rsidRPr="00602724">
              <w:rPr>
                <w:rFonts w:ascii="ＭＳ ゴシック" w:eastAsia="ＭＳ ゴシック" w:hAnsi="ＭＳ ゴシック" w:hint="eastAsia"/>
                <w:sz w:val="22"/>
              </w:rPr>
              <w:t xml:space="preserve">検討　　</w:t>
            </w:r>
          </w:p>
          <w:p w:rsidR="00223663" w:rsidRDefault="00223663" w:rsidP="001F3FB6">
            <w:pPr>
              <w:rPr>
                <w:rFonts w:ascii="ＭＳ ゴシック" w:eastAsia="ＭＳ ゴシック" w:hAnsi="ＭＳ ゴシック"/>
                <w:sz w:val="22"/>
              </w:rPr>
            </w:pPr>
          </w:p>
          <w:p w:rsidR="001F3FB6" w:rsidRDefault="00223663" w:rsidP="001F3FB6">
            <w:pPr>
              <w:rPr>
                <w:rFonts w:ascii="ＭＳ ゴシック" w:eastAsia="ＭＳ ゴシック" w:hAnsi="ＭＳ ゴシック"/>
                <w:sz w:val="22"/>
              </w:rPr>
            </w:pPr>
            <w:r>
              <w:rPr>
                <w:rFonts w:ascii="ＭＳ ゴシック" w:eastAsia="ＭＳ ゴシック" w:hAnsi="ＭＳ ゴシック" w:hint="eastAsia"/>
                <w:sz w:val="22"/>
              </w:rPr>
              <w:t>８</w:t>
            </w:r>
            <w:r w:rsidR="00104654" w:rsidRPr="00104654">
              <w:rPr>
                <w:rFonts w:ascii="ＭＳ ゴシック" w:eastAsia="ＭＳ ゴシック" w:hAnsi="ＭＳ ゴシック" w:hint="eastAsia"/>
                <w:sz w:val="22"/>
              </w:rPr>
              <w:t>月</w:t>
            </w:r>
            <w:r>
              <w:rPr>
                <w:rFonts w:ascii="ＭＳ ゴシック" w:eastAsia="ＭＳ ゴシック" w:hAnsi="ＭＳ ゴシック" w:hint="eastAsia"/>
                <w:sz w:val="22"/>
              </w:rPr>
              <w:t>２日</w:t>
            </w:r>
            <w:r w:rsidR="00104654">
              <w:rPr>
                <w:rFonts w:ascii="ＭＳ ゴシック" w:eastAsia="ＭＳ ゴシック" w:hAnsi="ＭＳ ゴシック" w:hint="eastAsia"/>
                <w:sz w:val="22"/>
              </w:rPr>
              <w:t xml:space="preserve">　　</w:t>
            </w:r>
            <w:r w:rsidR="00844717">
              <w:rPr>
                <w:rFonts w:ascii="ＭＳ ゴシック" w:eastAsia="ＭＳ ゴシック" w:hAnsi="ＭＳ ゴシック" w:hint="eastAsia"/>
                <w:sz w:val="22"/>
              </w:rPr>
              <w:t xml:space="preserve">　　　　</w:t>
            </w:r>
            <w:r w:rsidR="001F3FB6" w:rsidRPr="00602724">
              <w:rPr>
                <w:rFonts w:ascii="ＭＳ ゴシック" w:eastAsia="ＭＳ ゴシック" w:hAnsi="ＭＳ ゴシック" w:hint="eastAsia"/>
                <w:sz w:val="22"/>
              </w:rPr>
              <w:t xml:space="preserve">第１回人権レポート研修会　</w:t>
            </w:r>
          </w:p>
          <w:p w:rsidR="00104654" w:rsidRDefault="00104654" w:rsidP="001F3FB6">
            <w:pPr>
              <w:rPr>
                <w:rFonts w:ascii="ＭＳ ゴシック" w:eastAsia="ＭＳ ゴシック" w:hAnsi="ＭＳ ゴシック"/>
                <w:sz w:val="22"/>
              </w:rPr>
            </w:pPr>
          </w:p>
          <w:p w:rsidR="00104654" w:rsidRPr="00104654" w:rsidRDefault="00104654" w:rsidP="00104654">
            <w:pPr>
              <w:rPr>
                <w:rFonts w:asciiTheme="majorEastAsia" w:eastAsiaTheme="majorEastAsia" w:hAnsiTheme="majorEastAsia"/>
                <w:szCs w:val="21"/>
              </w:rPr>
            </w:pPr>
            <w:r w:rsidRPr="00104654">
              <w:rPr>
                <w:rFonts w:asciiTheme="majorEastAsia" w:eastAsiaTheme="majorEastAsia" w:hAnsiTheme="majorEastAsia" w:hint="eastAsia"/>
                <w:szCs w:val="21"/>
              </w:rPr>
              <w:t xml:space="preserve">８月初旬　</w:t>
            </w:r>
            <w:r w:rsidR="00844717">
              <w:rPr>
                <w:rFonts w:asciiTheme="majorEastAsia" w:eastAsiaTheme="majorEastAsia" w:hAnsiTheme="majorEastAsia" w:hint="eastAsia"/>
                <w:szCs w:val="21"/>
              </w:rPr>
              <w:t xml:space="preserve">　　　　　 </w:t>
            </w:r>
            <w:r w:rsidRPr="00104654">
              <w:rPr>
                <w:rFonts w:asciiTheme="majorEastAsia" w:eastAsiaTheme="majorEastAsia" w:hAnsiTheme="majorEastAsia" w:hint="eastAsia"/>
                <w:szCs w:val="21"/>
              </w:rPr>
              <w:t>第３回　全体研修会</w:t>
            </w:r>
          </w:p>
          <w:p w:rsidR="00104654" w:rsidRPr="00104654" w:rsidRDefault="00104654" w:rsidP="00104654">
            <w:pPr>
              <w:rPr>
                <w:rFonts w:asciiTheme="majorEastAsia" w:eastAsiaTheme="majorEastAsia" w:hAnsiTheme="majorEastAsia"/>
                <w:szCs w:val="21"/>
              </w:rPr>
            </w:pPr>
            <w:r w:rsidRPr="00104654">
              <w:rPr>
                <w:rFonts w:asciiTheme="majorEastAsia" w:eastAsiaTheme="majorEastAsia" w:hAnsiTheme="majorEastAsia" w:hint="eastAsia"/>
                <w:szCs w:val="21"/>
              </w:rPr>
              <w:t xml:space="preserve">　　　　　　　　　　　</w:t>
            </w:r>
            <w:r w:rsidR="00844717">
              <w:rPr>
                <w:rFonts w:asciiTheme="majorEastAsia" w:eastAsiaTheme="majorEastAsia" w:hAnsiTheme="majorEastAsia" w:hint="eastAsia"/>
                <w:szCs w:val="21"/>
              </w:rPr>
              <w:t>・</w:t>
            </w:r>
            <w:r w:rsidRPr="00104654">
              <w:rPr>
                <w:rFonts w:asciiTheme="majorEastAsia" w:eastAsiaTheme="majorEastAsia" w:hAnsiTheme="majorEastAsia" w:hint="eastAsia"/>
                <w:szCs w:val="21"/>
              </w:rPr>
              <w:t>学調</w:t>
            </w:r>
            <w:r w:rsidR="00975F1C">
              <w:rPr>
                <w:rFonts w:asciiTheme="majorEastAsia" w:eastAsiaTheme="majorEastAsia" w:hAnsiTheme="majorEastAsia" w:hint="eastAsia"/>
                <w:szCs w:val="21"/>
              </w:rPr>
              <w:t>，</w:t>
            </w:r>
            <w:r w:rsidRPr="00104654">
              <w:rPr>
                <w:rFonts w:asciiTheme="majorEastAsia" w:eastAsiaTheme="majorEastAsia" w:hAnsiTheme="majorEastAsia" w:hint="eastAsia"/>
                <w:szCs w:val="21"/>
              </w:rPr>
              <w:t>みえスタディ・チェックの分析結果</w:t>
            </w:r>
          </w:p>
          <w:p w:rsidR="00104654" w:rsidRPr="00104654" w:rsidRDefault="00712222" w:rsidP="001F3FB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44717">
              <w:rPr>
                <w:rFonts w:ascii="ＭＳ ゴシック" w:eastAsia="ＭＳ ゴシック" w:hAnsi="ＭＳ ゴシック" w:hint="eastAsia"/>
                <w:sz w:val="22"/>
              </w:rPr>
              <w:t>・</w:t>
            </w:r>
            <w:r>
              <w:rPr>
                <w:rFonts w:ascii="ＭＳ ゴシック" w:eastAsia="ＭＳ ゴシック" w:hAnsi="ＭＳ ゴシック" w:hint="eastAsia"/>
                <w:sz w:val="22"/>
              </w:rPr>
              <w:t>教材づくり</w:t>
            </w:r>
            <w:r w:rsidR="00975F1C">
              <w:rPr>
                <w:rFonts w:ascii="ＭＳ ゴシック" w:eastAsia="ＭＳ ゴシック" w:hAnsi="ＭＳ ゴシック" w:hint="eastAsia"/>
                <w:sz w:val="22"/>
              </w:rPr>
              <w:t>，</w:t>
            </w:r>
            <w:r>
              <w:rPr>
                <w:rFonts w:ascii="ＭＳ ゴシック" w:eastAsia="ＭＳ ゴシック" w:hAnsi="ＭＳ ゴシック" w:hint="eastAsia"/>
                <w:sz w:val="22"/>
              </w:rPr>
              <w:t>指導案作成についての研修</w:t>
            </w:r>
          </w:p>
          <w:p w:rsidR="001F3FB6" w:rsidRPr="00602724" w:rsidRDefault="00104654" w:rsidP="001F3FB6">
            <w:pPr>
              <w:rPr>
                <w:rFonts w:ascii="ＭＳ ゴシック" w:eastAsia="ＭＳ ゴシック" w:hAnsi="ＭＳ ゴシック"/>
                <w:sz w:val="22"/>
              </w:rPr>
            </w:pPr>
            <w:r>
              <w:rPr>
                <w:rFonts w:ascii="ＭＳ ゴシック" w:eastAsia="ＭＳ ゴシック" w:hAnsi="ＭＳ ゴシック" w:hint="eastAsia"/>
                <w:sz w:val="22"/>
              </w:rPr>
              <w:t xml:space="preserve">夏休み中　　　　</w:t>
            </w:r>
            <w:r w:rsidR="00844717">
              <w:rPr>
                <w:rFonts w:ascii="ＭＳ ゴシック" w:eastAsia="ＭＳ ゴシック" w:hAnsi="ＭＳ ゴシック" w:hint="eastAsia"/>
                <w:sz w:val="22"/>
              </w:rPr>
              <w:t xml:space="preserve">　　</w:t>
            </w:r>
            <w:r w:rsidR="001F3FB6" w:rsidRPr="00602724">
              <w:rPr>
                <w:rFonts w:ascii="ＭＳ ゴシック" w:eastAsia="ＭＳ ゴシック" w:hAnsi="ＭＳ ゴシック" w:hint="eastAsia"/>
                <w:sz w:val="22"/>
              </w:rPr>
              <w:t xml:space="preserve">教材研究　指導案作成　　</w:t>
            </w:r>
          </w:p>
          <w:p w:rsidR="001F3FB6" w:rsidRPr="001F3FB6" w:rsidRDefault="001F3FB6" w:rsidP="00723FFB">
            <w:pPr>
              <w:rPr>
                <w:sz w:val="24"/>
              </w:rPr>
            </w:pPr>
          </w:p>
        </w:tc>
      </w:tr>
      <w:tr w:rsidR="00D87DDD" w:rsidTr="00CB1006">
        <w:tc>
          <w:tcPr>
            <w:tcW w:w="675" w:type="dxa"/>
          </w:tcPr>
          <w:p w:rsidR="00C95AEA" w:rsidRDefault="00C95AEA" w:rsidP="00723FFB">
            <w:pPr>
              <w:rPr>
                <w:sz w:val="24"/>
              </w:rPr>
            </w:pPr>
          </w:p>
          <w:p w:rsidR="00C95AEA" w:rsidRDefault="00C95AEA" w:rsidP="00723FFB">
            <w:pPr>
              <w:rPr>
                <w:sz w:val="24"/>
              </w:rPr>
            </w:pPr>
          </w:p>
          <w:p w:rsidR="00C95AEA" w:rsidRDefault="00C95AEA" w:rsidP="00723FFB">
            <w:pPr>
              <w:rPr>
                <w:sz w:val="24"/>
              </w:rPr>
            </w:pPr>
          </w:p>
          <w:p w:rsidR="00C95AEA" w:rsidRDefault="00C95AEA" w:rsidP="00723FFB">
            <w:pPr>
              <w:rPr>
                <w:sz w:val="24"/>
              </w:rPr>
            </w:pPr>
          </w:p>
          <w:p w:rsidR="00C95AEA" w:rsidRDefault="001F3FB6" w:rsidP="00C95AEA">
            <w:pPr>
              <w:jc w:val="center"/>
              <w:rPr>
                <w:sz w:val="24"/>
              </w:rPr>
            </w:pPr>
            <w:r>
              <w:rPr>
                <w:rFonts w:hint="eastAsia"/>
                <w:sz w:val="24"/>
              </w:rPr>
              <w:t>二学期</w:t>
            </w:r>
          </w:p>
          <w:p w:rsidR="00C95AEA" w:rsidRDefault="00C95AEA" w:rsidP="00723FFB">
            <w:pPr>
              <w:rPr>
                <w:sz w:val="24"/>
              </w:rPr>
            </w:pPr>
          </w:p>
          <w:p w:rsidR="00C95AEA" w:rsidRDefault="00C95AEA" w:rsidP="00723FFB">
            <w:pPr>
              <w:rPr>
                <w:sz w:val="24"/>
              </w:rPr>
            </w:pPr>
          </w:p>
          <w:p w:rsidR="00C95AEA" w:rsidRDefault="00C95AEA" w:rsidP="00723FFB">
            <w:pPr>
              <w:rPr>
                <w:sz w:val="24"/>
              </w:rPr>
            </w:pPr>
          </w:p>
        </w:tc>
        <w:tc>
          <w:tcPr>
            <w:tcW w:w="8364" w:type="dxa"/>
          </w:tcPr>
          <w:p w:rsidR="00727015" w:rsidRDefault="001B34B8" w:rsidP="0010465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１０月初旬　　</w:t>
            </w:r>
            <w:r w:rsidR="00844717">
              <w:rPr>
                <w:rFonts w:ascii="ＭＳ ゴシック" w:eastAsia="ＭＳ ゴシック" w:hAnsi="ＭＳ ゴシック" w:hint="eastAsia"/>
                <w:sz w:val="22"/>
                <w:szCs w:val="22"/>
              </w:rPr>
              <w:t xml:space="preserve">　　　</w:t>
            </w:r>
            <w:r w:rsidR="00727015">
              <w:rPr>
                <w:rFonts w:ascii="ＭＳ ゴシック" w:eastAsia="ＭＳ ゴシック" w:hAnsi="ＭＳ ゴシック" w:hint="eastAsia"/>
                <w:sz w:val="22"/>
                <w:szCs w:val="22"/>
              </w:rPr>
              <w:t>第４回全体研修会</w:t>
            </w:r>
          </w:p>
          <w:p w:rsidR="001B34B8" w:rsidRDefault="00727015" w:rsidP="00844717">
            <w:pPr>
              <w:ind w:firstLineChars="1100" w:firstLine="24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B34B8">
              <w:rPr>
                <w:rFonts w:ascii="ＭＳ ゴシック" w:eastAsia="ＭＳ ゴシック" w:hAnsi="ＭＳ ゴシック" w:hint="eastAsia"/>
                <w:sz w:val="22"/>
                <w:szCs w:val="22"/>
              </w:rPr>
              <w:t>公開授業　指導案検討会</w:t>
            </w:r>
          </w:p>
          <w:p w:rsidR="00844717" w:rsidRDefault="001B34B8" w:rsidP="0010465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1B34B8" w:rsidRDefault="001B34B8" w:rsidP="00844717">
            <w:pPr>
              <w:ind w:firstLineChars="1000" w:firstLine="2200"/>
              <w:rPr>
                <w:rFonts w:ascii="ＭＳ ゴシック" w:eastAsia="ＭＳ ゴシック" w:hAnsi="ＭＳ ゴシック"/>
                <w:sz w:val="22"/>
                <w:szCs w:val="22"/>
              </w:rPr>
            </w:pPr>
            <w:r>
              <w:rPr>
                <w:rFonts w:ascii="ＭＳ ゴシック" w:eastAsia="ＭＳ ゴシック" w:hAnsi="ＭＳ ゴシック" w:hint="eastAsia"/>
                <w:sz w:val="22"/>
                <w:szCs w:val="22"/>
              </w:rPr>
              <w:t>公開授業の先行授業と事後検討会（各学年部）</w:t>
            </w:r>
          </w:p>
          <w:p w:rsidR="001B34B8" w:rsidRDefault="001B34B8" w:rsidP="00104654">
            <w:pPr>
              <w:rPr>
                <w:rFonts w:ascii="ＭＳ ゴシック" w:eastAsia="ＭＳ ゴシック" w:hAnsi="ＭＳ ゴシック"/>
                <w:sz w:val="22"/>
                <w:szCs w:val="22"/>
              </w:rPr>
            </w:pPr>
          </w:p>
          <w:p w:rsidR="00104654" w:rsidRPr="001B34B8" w:rsidRDefault="00104654" w:rsidP="00104654">
            <w:pPr>
              <w:rPr>
                <w:rFonts w:ascii="ＭＳ ゴシック" w:eastAsia="ＭＳ ゴシック" w:hAnsi="ＭＳ ゴシック"/>
                <w:sz w:val="22"/>
                <w:szCs w:val="22"/>
              </w:rPr>
            </w:pPr>
            <w:r w:rsidRPr="001B34B8">
              <w:rPr>
                <w:rFonts w:ascii="ＭＳ ゴシック" w:eastAsia="ＭＳ ゴシック" w:hAnsi="ＭＳ ゴシック" w:hint="eastAsia"/>
                <w:sz w:val="22"/>
                <w:szCs w:val="22"/>
              </w:rPr>
              <w:t xml:space="preserve">１０月２５日（水）　人権学習公開授業　　　　　</w:t>
            </w:r>
          </w:p>
          <w:p w:rsidR="00104654" w:rsidRPr="001B34B8" w:rsidRDefault="00844717" w:rsidP="00844717">
            <w:pPr>
              <w:ind w:firstLineChars="1100" w:firstLine="24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04654" w:rsidRPr="001B34B8">
              <w:rPr>
                <w:rFonts w:ascii="ＭＳ ゴシック" w:eastAsia="ＭＳ ゴシック" w:hAnsi="ＭＳ ゴシック" w:hint="eastAsia"/>
                <w:sz w:val="22"/>
                <w:szCs w:val="22"/>
              </w:rPr>
              <w:t>低・中・高　各１クラスが授業公開</w:t>
            </w:r>
          </w:p>
          <w:p w:rsidR="00844717" w:rsidRDefault="00844717" w:rsidP="00844717">
            <w:pPr>
              <w:ind w:firstLineChars="1100" w:firstLine="24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04654" w:rsidRPr="001B34B8">
              <w:rPr>
                <w:rFonts w:ascii="ＭＳ ゴシック" w:eastAsia="ＭＳ ゴシック" w:hAnsi="ＭＳ ゴシック" w:hint="eastAsia"/>
                <w:sz w:val="22"/>
                <w:szCs w:val="22"/>
              </w:rPr>
              <w:t>授業後</w:t>
            </w:r>
            <w:r w:rsidR="00975F1C">
              <w:rPr>
                <w:rFonts w:ascii="ＭＳ ゴシック" w:eastAsia="ＭＳ ゴシック" w:hAnsi="ＭＳ ゴシック" w:hint="eastAsia"/>
                <w:sz w:val="22"/>
                <w:szCs w:val="22"/>
              </w:rPr>
              <w:t>，</w:t>
            </w:r>
            <w:r w:rsidR="00104654" w:rsidRPr="001B34B8">
              <w:rPr>
                <w:rFonts w:ascii="ＭＳ ゴシック" w:eastAsia="ＭＳ ゴシック" w:hAnsi="ＭＳ ゴシック" w:hint="eastAsia"/>
                <w:sz w:val="22"/>
                <w:szCs w:val="22"/>
              </w:rPr>
              <w:t>各分科会で事後検討会をもつ</w:t>
            </w:r>
            <w:r>
              <w:rPr>
                <w:rFonts w:ascii="ＭＳ ゴシック" w:eastAsia="ＭＳ ゴシック" w:hAnsi="ＭＳ ゴシック" w:hint="eastAsia"/>
                <w:sz w:val="22"/>
                <w:szCs w:val="22"/>
              </w:rPr>
              <w:t>。</w:t>
            </w:r>
          </w:p>
          <w:p w:rsidR="00844717" w:rsidRDefault="00844717" w:rsidP="00844717">
            <w:pPr>
              <w:ind w:firstLineChars="1100" w:firstLine="2420"/>
              <w:rPr>
                <w:rFonts w:ascii="ＭＳ ゴシック" w:eastAsia="ＭＳ ゴシック" w:hAnsi="ＭＳ ゴシック"/>
                <w:sz w:val="22"/>
                <w:szCs w:val="22"/>
              </w:rPr>
            </w:pPr>
          </w:p>
          <w:p w:rsidR="00712222" w:rsidRDefault="00104654" w:rsidP="00844717">
            <w:pPr>
              <w:ind w:firstLineChars="1300" w:firstLine="2860"/>
              <w:rPr>
                <w:rFonts w:ascii="ＭＳ ゴシック" w:eastAsia="ＭＳ ゴシック" w:hAnsi="ＭＳ ゴシック"/>
                <w:sz w:val="22"/>
                <w:szCs w:val="22"/>
              </w:rPr>
            </w:pPr>
            <w:r w:rsidRPr="00104654">
              <w:rPr>
                <w:rFonts w:ascii="ＭＳ ゴシック" w:eastAsia="ＭＳ ゴシック" w:hAnsi="ＭＳ ゴシック" w:hint="eastAsia"/>
                <w:sz w:val="22"/>
                <w:szCs w:val="22"/>
              </w:rPr>
              <w:t>（部内研は</w:t>
            </w:r>
            <w:r w:rsidR="00975F1C">
              <w:rPr>
                <w:rFonts w:ascii="ＭＳ ゴシック" w:eastAsia="ＭＳ ゴシック" w:hAnsi="ＭＳ ゴシック" w:hint="eastAsia"/>
                <w:sz w:val="22"/>
                <w:szCs w:val="22"/>
              </w:rPr>
              <w:t>，</w:t>
            </w:r>
            <w:r w:rsidRPr="00104654">
              <w:rPr>
                <w:rFonts w:ascii="ＭＳ ゴシック" w:eastAsia="ＭＳ ゴシック" w:hAnsi="ＭＳ ゴシック" w:hint="eastAsia"/>
                <w:sz w:val="22"/>
                <w:szCs w:val="22"/>
              </w:rPr>
              <w:t>公開授業の先行授業と兼ねる。</w:t>
            </w:r>
          </w:p>
          <w:p w:rsidR="00104654" w:rsidRDefault="00104654" w:rsidP="00844717">
            <w:pPr>
              <w:ind w:firstLineChars="1400" w:firstLine="3080"/>
              <w:rPr>
                <w:rFonts w:ascii="ＭＳ ゴシック" w:eastAsia="ＭＳ ゴシック" w:hAnsi="ＭＳ ゴシック"/>
                <w:sz w:val="22"/>
                <w:szCs w:val="22"/>
              </w:rPr>
            </w:pPr>
            <w:r w:rsidRPr="00104654">
              <w:rPr>
                <w:rFonts w:ascii="ＭＳ ゴシック" w:eastAsia="ＭＳ ゴシック" w:hAnsi="ＭＳ ゴシック" w:hint="eastAsia"/>
                <w:sz w:val="22"/>
                <w:szCs w:val="22"/>
              </w:rPr>
              <w:t>別の時期・別の教材で部内研をとってもよい）</w:t>
            </w:r>
          </w:p>
          <w:p w:rsidR="00C067A8" w:rsidRDefault="00C067A8" w:rsidP="00C067A8">
            <w:pPr>
              <w:rPr>
                <w:rFonts w:asciiTheme="majorEastAsia" w:eastAsiaTheme="majorEastAsia" w:hAnsiTheme="majorEastAsia"/>
                <w:szCs w:val="22"/>
              </w:rPr>
            </w:pPr>
          </w:p>
          <w:p w:rsidR="00C067A8" w:rsidRPr="00C067A8" w:rsidRDefault="00C067A8" w:rsidP="001B34B8">
            <w:pPr>
              <w:rPr>
                <w:rFonts w:asciiTheme="majorEastAsia" w:eastAsiaTheme="majorEastAsia" w:hAnsiTheme="majorEastAsia"/>
                <w:szCs w:val="22"/>
              </w:rPr>
            </w:pPr>
            <w:r>
              <w:rPr>
                <w:rFonts w:asciiTheme="majorEastAsia" w:eastAsiaTheme="majorEastAsia" w:hAnsiTheme="majorEastAsia" w:hint="eastAsia"/>
                <w:szCs w:val="22"/>
              </w:rPr>
              <w:t xml:space="preserve">１１月　</w:t>
            </w:r>
            <w:r w:rsidRPr="008464C2">
              <w:rPr>
                <w:rFonts w:ascii="ＭＳ 明朝" w:hAnsi="ＭＳ 明朝" w:hint="eastAsia"/>
                <w:sz w:val="22"/>
                <w:szCs w:val="22"/>
              </w:rPr>
              <w:t xml:space="preserve">　</w:t>
            </w:r>
            <w:r w:rsidR="00727015">
              <w:rPr>
                <w:rFonts w:ascii="ＭＳ 明朝" w:hAnsi="ＭＳ 明朝" w:hint="eastAsia"/>
                <w:sz w:val="22"/>
                <w:szCs w:val="22"/>
              </w:rPr>
              <w:t xml:space="preserve">　</w:t>
            </w:r>
            <w:r w:rsidR="00844717">
              <w:rPr>
                <w:rFonts w:ascii="ＭＳ 明朝" w:hAnsi="ＭＳ 明朝" w:hint="eastAsia"/>
                <w:sz w:val="22"/>
                <w:szCs w:val="22"/>
              </w:rPr>
              <w:t xml:space="preserve">　　　　</w:t>
            </w:r>
            <w:r w:rsidRPr="00C067A8">
              <w:rPr>
                <w:rFonts w:asciiTheme="majorEastAsia" w:eastAsiaTheme="majorEastAsia" w:hAnsiTheme="majorEastAsia" w:hint="eastAsia"/>
                <w:szCs w:val="22"/>
              </w:rPr>
              <w:t>里山学院見学</w:t>
            </w:r>
            <w:r>
              <w:rPr>
                <w:rFonts w:asciiTheme="majorEastAsia" w:eastAsiaTheme="majorEastAsia" w:hAnsiTheme="majorEastAsia" w:hint="eastAsia"/>
                <w:szCs w:val="22"/>
              </w:rPr>
              <w:t>研修</w:t>
            </w:r>
            <w:r w:rsidRPr="00C067A8">
              <w:rPr>
                <w:rFonts w:asciiTheme="majorEastAsia" w:eastAsiaTheme="majorEastAsia" w:hAnsiTheme="majorEastAsia" w:hint="eastAsia"/>
                <w:szCs w:val="22"/>
              </w:rPr>
              <w:t>（未見の方・６年生）</w:t>
            </w:r>
          </w:p>
          <w:p w:rsidR="00844717" w:rsidRDefault="00C067A8" w:rsidP="001B34B8">
            <w:pPr>
              <w:rPr>
                <w:rFonts w:asciiTheme="majorEastAsia" w:eastAsiaTheme="majorEastAsia" w:hAnsiTheme="majorEastAsia"/>
                <w:szCs w:val="22"/>
              </w:rPr>
            </w:pPr>
            <w:r>
              <w:rPr>
                <w:rFonts w:asciiTheme="majorEastAsia" w:eastAsiaTheme="majorEastAsia" w:hAnsiTheme="majorEastAsia" w:hint="eastAsia"/>
              </w:rPr>
              <w:t xml:space="preserve">１１月～　</w:t>
            </w:r>
            <w:r w:rsidR="0084471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067A8">
              <w:rPr>
                <w:rFonts w:asciiTheme="majorEastAsia" w:eastAsiaTheme="majorEastAsia" w:hAnsiTheme="majorEastAsia" w:hint="eastAsia"/>
                <w:szCs w:val="22"/>
              </w:rPr>
              <w:t>長太小人権月間（人権集会へ向けての</w:t>
            </w:r>
            <w:r>
              <w:rPr>
                <w:rFonts w:asciiTheme="majorEastAsia" w:eastAsiaTheme="majorEastAsia" w:hAnsiTheme="majorEastAsia" w:hint="eastAsia"/>
                <w:szCs w:val="22"/>
              </w:rPr>
              <w:t>各学級での</w:t>
            </w:r>
            <w:r w:rsidRPr="00C067A8">
              <w:rPr>
                <w:rFonts w:asciiTheme="majorEastAsia" w:eastAsiaTheme="majorEastAsia" w:hAnsiTheme="majorEastAsia" w:hint="eastAsia"/>
                <w:szCs w:val="22"/>
              </w:rPr>
              <w:t>取り組み</w:t>
            </w:r>
          </w:p>
          <w:p w:rsidR="00C067A8" w:rsidRDefault="00C067A8" w:rsidP="00844717">
            <w:pPr>
              <w:ind w:firstLineChars="3000" w:firstLine="6300"/>
              <w:rPr>
                <w:rFonts w:asciiTheme="majorEastAsia" w:eastAsiaTheme="majorEastAsia" w:hAnsiTheme="majorEastAsia"/>
                <w:szCs w:val="22"/>
              </w:rPr>
            </w:pPr>
            <w:r w:rsidRPr="00C067A8">
              <w:rPr>
                <w:rFonts w:asciiTheme="majorEastAsia" w:eastAsiaTheme="majorEastAsia" w:hAnsiTheme="majorEastAsia" w:hint="eastAsia"/>
                <w:szCs w:val="22"/>
              </w:rPr>
              <w:t>～１月）</w:t>
            </w:r>
          </w:p>
          <w:p w:rsidR="00C067A8" w:rsidRPr="00C067A8" w:rsidRDefault="00C067A8" w:rsidP="001B34B8">
            <w:pPr>
              <w:rPr>
                <w:rFonts w:asciiTheme="majorEastAsia" w:eastAsiaTheme="majorEastAsia" w:hAnsiTheme="majorEastAsia"/>
              </w:rPr>
            </w:pPr>
            <w:r>
              <w:rPr>
                <w:rFonts w:asciiTheme="majorEastAsia" w:eastAsiaTheme="majorEastAsia" w:hAnsiTheme="majorEastAsia" w:hint="eastAsia"/>
              </w:rPr>
              <w:t xml:space="preserve">　　　　　</w:t>
            </w:r>
            <w:r w:rsidR="00844717">
              <w:rPr>
                <w:rFonts w:asciiTheme="majorEastAsia" w:eastAsiaTheme="majorEastAsia" w:hAnsiTheme="majorEastAsia" w:hint="eastAsia"/>
              </w:rPr>
              <w:t xml:space="preserve">　　　　</w:t>
            </w:r>
            <w:r>
              <w:rPr>
                <w:rFonts w:asciiTheme="majorEastAsia" w:eastAsiaTheme="majorEastAsia" w:hAnsiTheme="majorEastAsia" w:hint="eastAsia"/>
              </w:rPr>
              <w:t xml:space="preserve">　人権劇動画作成</w:t>
            </w:r>
          </w:p>
        </w:tc>
      </w:tr>
      <w:tr w:rsidR="00D87DDD" w:rsidTr="001B34B8">
        <w:trPr>
          <w:trHeight w:val="2213"/>
        </w:trPr>
        <w:tc>
          <w:tcPr>
            <w:tcW w:w="675" w:type="dxa"/>
          </w:tcPr>
          <w:p w:rsidR="001B34B8" w:rsidRDefault="001B34B8" w:rsidP="001B34B8">
            <w:pPr>
              <w:rPr>
                <w:sz w:val="24"/>
              </w:rPr>
            </w:pPr>
          </w:p>
          <w:p w:rsidR="00C95AEA" w:rsidRDefault="001F3FB6" w:rsidP="001B34B8">
            <w:pPr>
              <w:jc w:val="center"/>
              <w:rPr>
                <w:sz w:val="24"/>
              </w:rPr>
            </w:pPr>
            <w:r>
              <w:rPr>
                <w:rFonts w:hint="eastAsia"/>
                <w:sz w:val="24"/>
              </w:rPr>
              <w:t>三学期</w:t>
            </w:r>
          </w:p>
          <w:p w:rsidR="001B34B8" w:rsidRDefault="001B34B8" w:rsidP="001B34B8">
            <w:pPr>
              <w:jc w:val="center"/>
              <w:rPr>
                <w:sz w:val="24"/>
              </w:rPr>
            </w:pPr>
          </w:p>
        </w:tc>
        <w:tc>
          <w:tcPr>
            <w:tcW w:w="8364" w:type="dxa"/>
          </w:tcPr>
          <w:p w:rsidR="00C067A8" w:rsidRDefault="00C067A8" w:rsidP="001B34B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１月　　　　　　</w:t>
            </w:r>
            <w:r w:rsidR="00844717">
              <w:rPr>
                <w:rFonts w:ascii="ＭＳ ゴシック" w:eastAsia="ＭＳ ゴシック" w:hAnsi="ＭＳ ゴシック" w:hint="eastAsia"/>
                <w:sz w:val="22"/>
                <w:szCs w:val="22"/>
              </w:rPr>
              <w:t xml:space="preserve">　　</w:t>
            </w:r>
            <w:r w:rsidR="00727015">
              <w:rPr>
                <w:rFonts w:ascii="ＭＳ ゴシック" w:eastAsia="ＭＳ ゴシック" w:hAnsi="ＭＳ ゴシック" w:hint="eastAsia"/>
                <w:sz w:val="22"/>
                <w:szCs w:val="22"/>
              </w:rPr>
              <w:t>長太小</w:t>
            </w:r>
            <w:r w:rsidR="00727015">
              <w:rPr>
                <w:rFonts w:ascii="ＭＳ ゴシック" w:eastAsia="ＭＳ ゴシック" w:hAnsi="ＭＳ ゴシック" w:hint="eastAsia"/>
                <w:szCs w:val="22"/>
              </w:rPr>
              <w:t>宣言</w:t>
            </w:r>
            <w:r w:rsidRPr="00727015">
              <w:rPr>
                <w:rFonts w:asciiTheme="majorEastAsia" w:eastAsiaTheme="majorEastAsia" w:hAnsiTheme="majorEastAsia" w:hint="eastAsia"/>
                <w:szCs w:val="21"/>
              </w:rPr>
              <w:t>実践週間</w:t>
            </w:r>
            <w:r w:rsidR="00727015">
              <w:rPr>
                <w:rFonts w:asciiTheme="majorEastAsia" w:eastAsiaTheme="majorEastAsia" w:hAnsiTheme="majorEastAsia" w:hint="eastAsia"/>
                <w:szCs w:val="21"/>
              </w:rPr>
              <w:t>（各学級）</w:t>
            </w:r>
          </w:p>
          <w:p w:rsidR="00727015" w:rsidRDefault="001B34B8" w:rsidP="001B34B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１月頃　　　　　</w:t>
            </w:r>
            <w:r w:rsidR="00844717">
              <w:rPr>
                <w:rFonts w:ascii="ＭＳ ゴシック" w:eastAsia="ＭＳ ゴシック" w:hAnsi="ＭＳ ゴシック" w:hint="eastAsia"/>
                <w:sz w:val="22"/>
                <w:szCs w:val="22"/>
              </w:rPr>
              <w:t xml:space="preserve">　　</w:t>
            </w:r>
            <w:r w:rsidR="00727015">
              <w:rPr>
                <w:rFonts w:ascii="ＭＳ ゴシック" w:eastAsia="ＭＳ ゴシック" w:hAnsi="ＭＳ ゴシック" w:hint="eastAsia"/>
                <w:sz w:val="22"/>
                <w:szCs w:val="22"/>
              </w:rPr>
              <w:t>第５回全体研修会</w:t>
            </w:r>
          </w:p>
          <w:p w:rsidR="001B34B8" w:rsidRDefault="00727015" w:rsidP="00844717">
            <w:pPr>
              <w:ind w:firstLineChars="1000" w:firstLine="22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B34B8" w:rsidRPr="00104654">
              <w:rPr>
                <w:rFonts w:ascii="ＭＳ ゴシック" w:eastAsia="ＭＳ ゴシック" w:hAnsi="ＭＳ ゴシック" w:hint="eastAsia"/>
                <w:sz w:val="22"/>
                <w:szCs w:val="22"/>
              </w:rPr>
              <w:t xml:space="preserve">なごみ学級全体授業研修　　</w:t>
            </w:r>
          </w:p>
          <w:p w:rsidR="001B34B8" w:rsidRPr="00104654" w:rsidRDefault="001B34B8" w:rsidP="001B34B8">
            <w:pPr>
              <w:rPr>
                <w:rFonts w:ascii="ＭＳ ゴシック" w:eastAsia="ＭＳ ゴシック" w:hAnsi="ＭＳ ゴシック"/>
                <w:sz w:val="22"/>
                <w:szCs w:val="22"/>
              </w:rPr>
            </w:pPr>
          </w:p>
          <w:p w:rsidR="001B34B8" w:rsidRPr="00727015" w:rsidRDefault="001B34B8" w:rsidP="001B34B8">
            <w:pPr>
              <w:rPr>
                <w:rFonts w:asciiTheme="majorEastAsia" w:eastAsiaTheme="majorEastAsia" w:hAnsiTheme="majorEastAsia"/>
                <w:szCs w:val="21"/>
                <w:u w:val="single"/>
              </w:rPr>
            </w:pPr>
            <w:r w:rsidRPr="00727015">
              <w:rPr>
                <w:rFonts w:asciiTheme="majorEastAsia" w:eastAsiaTheme="majorEastAsia" w:hAnsiTheme="majorEastAsia" w:hint="eastAsia"/>
                <w:szCs w:val="21"/>
              </w:rPr>
              <w:t xml:space="preserve">２月１４日（水）　</w:t>
            </w:r>
            <w:r w:rsidR="00844717">
              <w:rPr>
                <w:rFonts w:asciiTheme="majorEastAsia" w:eastAsiaTheme="majorEastAsia" w:hAnsiTheme="majorEastAsia" w:hint="eastAsia"/>
                <w:szCs w:val="21"/>
              </w:rPr>
              <w:t xml:space="preserve">　 </w:t>
            </w:r>
            <w:r w:rsidRPr="00727015">
              <w:rPr>
                <w:rFonts w:asciiTheme="majorEastAsia" w:eastAsiaTheme="majorEastAsia" w:hAnsiTheme="majorEastAsia" w:hint="eastAsia"/>
                <w:szCs w:val="21"/>
              </w:rPr>
              <w:t>第</w:t>
            </w:r>
            <w:r w:rsidR="00223663">
              <w:rPr>
                <w:rFonts w:asciiTheme="majorEastAsia" w:eastAsiaTheme="majorEastAsia" w:hAnsiTheme="majorEastAsia" w:hint="eastAsia"/>
                <w:szCs w:val="21"/>
              </w:rPr>
              <w:t>２</w:t>
            </w:r>
            <w:r w:rsidRPr="00727015">
              <w:rPr>
                <w:rFonts w:asciiTheme="majorEastAsia" w:eastAsiaTheme="majorEastAsia" w:hAnsiTheme="majorEastAsia" w:hint="eastAsia"/>
                <w:szCs w:val="21"/>
              </w:rPr>
              <w:t>回</w:t>
            </w:r>
            <w:r w:rsidR="00223663">
              <w:rPr>
                <w:rFonts w:asciiTheme="majorEastAsia" w:eastAsiaTheme="majorEastAsia" w:hAnsiTheme="majorEastAsia" w:hint="eastAsia"/>
                <w:szCs w:val="21"/>
              </w:rPr>
              <w:t>人権</w:t>
            </w:r>
            <w:r w:rsidRPr="00727015">
              <w:rPr>
                <w:rFonts w:asciiTheme="majorEastAsia" w:eastAsiaTheme="majorEastAsia" w:hAnsiTheme="majorEastAsia" w:hint="eastAsia"/>
                <w:szCs w:val="21"/>
              </w:rPr>
              <w:t>レポート研修</w:t>
            </w:r>
            <w:r w:rsidR="00223663">
              <w:rPr>
                <w:rFonts w:asciiTheme="majorEastAsia" w:eastAsiaTheme="majorEastAsia" w:hAnsiTheme="majorEastAsia" w:hint="eastAsia"/>
                <w:szCs w:val="21"/>
              </w:rPr>
              <w:t>会</w:t>
            </w:r>
            <w:r w:rsidRPr="00727015">
              <w:rPr>
                <w:rFonts w:asciiTheme="majorEastAsia" w:eastAsiaTheme="majorEastAsia" w:hAnsiTheme="majorEastAsia" w:hint="eastAsia"/>
                <w:szCs w:val="21"/>
              </w:rPr>
              <w:t xml:space="preserve">　　</w:t>
            </w:r>
          </w:p>
          <w:p w:rsidR="00C95AEA" w:rsidRPr="00844717" w:rsidRDefault="00C95AEA" w:rsidP="00723FFB">
            <w:pPr>
              <w:rPr>
                <w:rFonts w:asciiTheme="majorEastAsia" w:eastAsiaTheme="majorEastAsia" w:hAnsiTheme="majorEastAsia"/>
                <w:szCs w:val="21"/>
              </w:rPr>
            </w:pPr>
          </w:p>
          <w:p w:rsidR="00727015" w:rsidRPr="00727015" w:rsidRDefault="00727015" w:rsidP="00727015">
            <w:pPr>
              <w:spacing w:line="320" w:lineRule="exact"/>
              <w:rPr>
                <w:rFonts w:asciiTheme="majorEastAsia" w:eastAsiaTheme="majorEastAsia" w:hAnsiTheme="majorEastAsia"/>
                <w:color w:val="000000" w:themeColor="text1"/>
                <w:szCs w:val="21"/>
              </w:rPr>
            </w:pPr>
            <w:r w:rsidRPr="00727015">
              <w:rPr>
                <w:rFonts w:asciiTheme="majorEastAsia" w:eastAsiaTheme="majorEastAsia" w:hAnsiTheme="majorEastAsia" w:hint="eastAsia"/>
                <w:szCs w:val="21"/>
              </w:rPr>
              <w:t xml:space="preserve">２月末　　　　　</w:t>
            </w:r>
            <w:r w:rsidR="00844717">
              <w:rPr>
                <w:rFonts w:asciiTheme="majorEastAsia" w:eastAsiaTheme="majorEastAsia" w:hAnsiTheme="majorEastAsia" w:hint="eastAsia"/>
                <w:szCs w:val="21"/>
              </w:rPr>
              <w:t xml:space="preserve">　　 </w:t>
            </w:r>
            <w:r w:rsidRPr="00727015">
              <w:rPr>
                <w:rFonts w:asciiTheme="majorEastAsia" w:eastAsiaTheme="majorEastAsia" w:hAnsiTheme="majorEastAsia" w:hint="eastAsia"/>
                <w:color w:val="000000" w:themeColor="text1"/>
                <w:szCs w:val="21"/>
              </w:rPr>
              <w:t>第６回全体研修会</w:t>
            </w:r>
          </w:p>
          <w:p w:rsidR="00727015" w:rsidRPr="00727015" w:rsidRDefault="00727015" w:rsidP="00727015">
            <w:pPr>
              <w:spacing w:line="320" w:lineRule="exact"/>
              <w:ind w:firstLineChars="100" w:firstLine="210"/>
              <w:rPr>
                <w:rFonts w:asciiTheme="majorEastAsia" w:eastAsiaTheme="majorEastAsia" w:hAnsiTheme="majorEastAsia"/>
                <w:color w:val="000000" w:themeColor="text1"/>
                <w:szCs w:val="21"/>
              </w:rPr>
            </w:pPr>
            <w:r w:rsidRPr="00727015">
              <w:rPr>
                <w:rFonts w:asciiTheme="majorEastAsia" w:eastAsiaTheme="majorEastAsia" w:hAnsiTheme="majorEastAsia" w:hint="eastAsia"/>
                <w:color w:val="000000" w:themeColor="text1"/>
                <w:szCs w:val="21"/>
              </w:rPr>
              <w:t xml:space="preserve">　　　　　　　　　　</w:t>
            </w:r>
            <w:r w:rsidR="00844717">
              <w:rPr>
                <w:rFonts w:asciiTheme="majorEastAsia" w:eastAsiaTheme="majorEastAsia" w:hAnsiTheme="majorEastAsia" w:hint="eastAsia"/>
                <w:color w:val="000000" w:themeColor="text1"/>
                <w:szCs w:val="21"/>
              </w:rPr>
              <w:t>・</w:t>
            </w:r>
            <w:r w:rsidRPr="00727015">
              <w:rPr>
                <w:rFonts w:asciiTheme="majorEastAsia" w:eastAsiaTheme="majorEastAsia" w:hAnsiTheme="majorEastAsia" w:hint="eastAsia"/>
                <w:color w:val="000000" w:themeColor="text1"/>
                <w:szCs w:val="21"/>
              </w:rPr>
              <w:t>本年度の取り組みの成果と課題</w:t>
            </w:r>
          </w:p>
          <w:p w:rsidR="00727015" w:rsidRPr="00844717" w:rsidRDefault="00727015" w:rsidP="00727015">
            <w:pPr>
              <w:rPr>
                <w:rFonts w:asciiTheme="majorEastAsia" w:eastAsiaTheme="majorEastAsia" w:hAnsiTheme="majorEastAsia"/>
                <w:color w:val="000000" w:themeColor="text1"/>
                <w:szCs w:val="21"/>
              </w:rPr>
            </w:pPr>
            <w:r w:rsidRPr="00727015">
              <w:rPr>
                <w:rFonts w:asciiTheme="majorEastAsia" w:eastAsiaTheme="majorEastAsia" w:hAnsiTheme="majorEastAsia" w:hint="eastAsia"/>
                <w:color w:val="000000" w:themeColor="text1"/>
                <w:szCs w:val="21"/>
              </w:rPr>
              <w:t xml:space="preserve">　　　　　　　　　　　</w:t>
            </w:r>
            <w:r w:rsidR="00844717">
              <w:rPr>
                <w:rFonts w:asciiTheme="majorEastAsia" w:eastAsiaTheme="majorEastAsia" w:hAnsiTheme="majorEastAsia" w:hint="eastAsia"/>
                <w:color w:val="000000" w:themeColor="text1"/>
                <w:szCs w:val="21"/>
              </w:rPr>
              <w:t>・</w:t>
            </w:r>
            <w:r w:rsidRPr="00727015">
              <w:rPr>
                <w:rFonts w:asciiTheme="majorEastAsia" w:eastAsiaTheme="majorEastAsia" w:hAnsiTheme="majorEastAsia" w:hint="eastAsia"/>
                <w:color w:val="000000" w:themeColor="text1"/>
                <w:szCs w:val="21"/>
              </w:rPr>
              <w:t>来年度に向けての方向性検討</w:t>
            </w:r>
          </w:p>
        </w:tc>
      </w:tr>
    </w:tbl>
    <w:p w:rsidR="00C95AEA" w:rsidRPr="00487E4F" w:rsidRDefault="00C95AEA" w:rsidP="00723FFB">
      <w:pPr>
        <w:rPr>
          <w:sz w:val="24"/>
        </w:rPr>
      </w:pPr>
    </w:p>
    <w:sectPr w:rsidR="00C95AEA" w:rsidRPr="00487E4F" w:rsidSect="00487E4F">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FA" w:rsidRDefault="00146FFA" w:rsidP="00116E17">
      <w:r>
        <w:separator/>
      </w:r>
    </w:p>
  </w:endnote>
  <w:endnote w:type="continuationSeparator" w:id="0">
    <w:p w:rsidR="00146FFA" w:rsidRDefault="00146FFA" w:rsidP="0011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FA" w:rsidRDefault="00146FFA" w:rsidP="00116E17">
      <w:r>
        <w:separator/>
      </w:r>
    </w:p>
  </w:footnote>
  <w:footnote w:type="continuationSeparator" w:id="0">
    <w:p w:rsidR="00146FFA" w:rsidRDefault="00146FFA" w:rsidP="0011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67"/>
    <w:multiLevelType w:val="hybridMultilevel"/>
    <w:tmpl w:val="1F929262"/>
    <w:lvl w:ilvl="0" w:tplc="99AC0886">
      <w:start w:val="4"/>
      <w:numFmt w:val="decimal"/>
      <w:lvlText w:val="(%1)"/>
      <w:lvlJc w:val="left"/>
      <w:pPr>
        <w:tabs>
          <w:tab w:val="num" w:pos="780"/>
        </w:tabs>
        <w:ind w:left="780" w:hanging="360"/>
      </w:pPr>
      <w:rPr>
        <w:rFonts w:hint="eastAsia"/>
      </w:rPr>
    </w:lvl>
    <w:lvl w:ilvl="1" w:tplc="4F061FD0" w:tentative="1">
      <w:start w:val="1"/>
      <w:numFmt w:val="aiueoFullWidth"/>
      <w:lvlText w:val="(%2)"/>
      <w:lvlJc w:val="left"/>
      <w:pPr>
        <w:tabs>
          <w:tab w:val="num" w:pos="1260"/>
        </w:tabs>
        <w:ind w:left="1260" w:hanging="420"/>
      </w:pPr>
    </w:lvl>
    <w:lvl w:ilvl="2" w:tplc="F75E7F82" w:tentative="1">
      <w:start w:val="1"/>
      <w:numFmt w:val="decimalEnclosedCircle"/>
      <w:lvlText w:val="%3"/>
      <w:lvlJc w:val="left"/>
      <w:pPr>
        <w:tabs>
          <w:tab w:val="num" w:pos="1680"/>
        </w:tabs>
        <w:ind w:left="1680" w:hanging="420"/>
      </w:pPr>
    </w:lvl>
    <w:lvl w:ilvl="3" w:tplc="22AA41E2" w:tentative="1">
      <w:start w:val="1"/>
      <w:numFmt w:val="decimal"/>
      <w:lvlText w:val="%4."/>
      <w:lvlJc w:val="left"/>
      <w:pPr>
        <w:tabs>
          <w:tab w:val="num" w:pos="2100"/>
        </w:tabs>
        <w:ind w:left="2100" w:hanging="420"/>
      </w:pPr>
    </w:lvl>
    <w:lvl w:ilvl="4" w:tplc="EE60952C" w:tentative="1">
      <w:start w:val="1"/>
      <w:numFmt w:val="aiueoFullWidth"/>
      <w:lvlText w:val="(%5)"/>
      <w:lvlJc w:val="left"/>
      <w:pPr>
        <w:tabs>
          <w:tab w:val="num" w:pos="2520"/>
        </w:tabs>
        <w:ind w:left="2520" w:hanging="420"/>
      </w:pPr>
    </w:lvl>
    <w:lvl w:ilvl="5" w:tplc="2C840834" w:tentative="1">
      <w:start w:val="1"/>
      <w:numFmt w:val="decimalEnclosedCircle"/>
      <w:lvlText w:val="%6"/>
      <w:lvlJc w:val="left"/>
      <w:pPr>
        <w:tabs>
          <w:tab w:val="num" w:pos="2940"/>
        </w:tabs>
        <w:ind w:left="2940" w:hanging="420"/>
      </w:pPr>
    </w:lvl>
    <w:lvl w:ilvl="6" w:tplc="FF7E2A6E" w:tentative="1">
      <w:start w:val="1"/>
      <w:numFmt w:val="decimal"/>
      <w:lvlText w:val="%7."/>
      <w:lvlJc w:val="left"/>
      <w:pPr>
        <w:tabs>
          <w:tab w:val="num" w:pos="3360"/>
        </w:tabs>
        <w:ind w:left="3360" w:hanging="420"/>
      </w:pPr>
    </w:lvl>
    <w:lvl w:ilvl="7" w:tplc="196A39EC" w:tentative="1">
      <w:start w:val="1"/>
      <w:numFmt w:val="aiueoFullWidth"/>
      <w:lvlText w:val="(%8)"/>
      <w:lvlJc w:val="left"/>
      <w:pPr>
        <w:tabs>
          <w:tab w:val="num" w:pos="3780"/>
        </w:tabs>
        <w:ind w:left="3780" w:hanging="420"/>
      </w:pPr>
    </w:lvl>
    <w:lvl w:ilvl="8" w:tplc="63DC486A" w:tentative="1">
      <w:start w:val="1"/>
      <w:numFmt w:val="decimalEnclosedCircle"/>
      <w:lvlText w:val="%9"/>
      <w:lvlJc w:val="left"/>
      <w:pPr>
        <w:tabs>
          <w:tab w:val="num" w:pos="4200"/>
        </w:tabs>
        <w:ind w:left="4200" w:hanging="420"/>
      </w:pPr>
    </w:lvl>
  </w:abstractNum>
  <w:abstractNum w:abstractNumId="1" w15:restartNumberingAfterBreak="0">
    <w:nsid w:val="085269AC"/>
    <w:multiLevelType w:val="hybridMultilevel"/>
    <w:tmpl w:val="5A2EF2DE"/>
    <w:lvl w:ilvl="0" w:tplc="9BC8D84C">
      <w:start w:val="1"/>
      <w:numFmt w:val="decimal"/>
      <w:lvlText w:val="(%1)"/>
      <w:lvlJc w:val="left"/>
      <w:pPr>
        <w:tabs>
          <w:tab w:val="num" w:pos="690"/>
        </w:tabs>
        <w:ind w:left="690" w:hanging="480"/>
      </w:pPr>
      <w:rPr>
        <w:rFonts w:hint="eastAsia"/>
      </w:rPr>
    </w:lvl>
    <w:lvl w:ilvl="1" w:tplc="61A20712" w:tentative="1">
      <w:start w:val="1"/>
      <w:numFmt w:val="aiueoFullWidth"/>
      <w:lvlText w:val="(%2)"/>
      <w:lvlJc w:val="left"/>
      <w:pPr>
        <w:tabs>
          <w:tab w:val="num" w:pos="1050"/>
        </w:tabs>
        <w:ind w:left="1050" w:hanging="420"/>
      </w:pPr>
    </w:lvl>
    <w:lvl w:ilvl="2" w:tplc="8C4256AE" w:tentative="1">
      <w:start w:val="1"/>
      <w:numFmt w:val="decimalEnclosedCircle"/>
      <w:lvlText w:val="%3"/>
      <w:lvlJc w:val="left"/>
      <w:pPr>
        <w:tabs>
          <w:tab w:val="num" w:pos="1470"/>
        </w:tabs>
        <w:ind w:left="1470" w:hanging="420"/>
      </w:pPr>
    </w:lvl>
    <w:lvl w:ilvl="3" w:tplc="D0748AD8" w:tentative="1">
      <w:start w:val="1"/>
      <w:numFmt w:val="decimal"/>
      <w:lvlText w:val="%4."/>
      <w:lvlJc w:val="left"/>
      <w:pPr>
        <w:tabs>
          <w:tab w:val="num" w:pos="1890"/>
        </w:tabs>
        <w:ind w:left="1890" w:hanging="420"/>
      </w:pPr>
    </w:lvl>
    <w:lvl w:ilvl="4" w:tplc="29C48C4C" w:tentative="1">
      <w:start w:val="1"/>
      <w:numFmt w:val="aiueoFullWidth"/>
      <w:lvlText w:val="(%5)"/>
      <w:lvlJc w:val="left"/>
      <w:pPr>
        <w:tabs>
          <w:tab w:val="num" w:pos="2310"/>
        </w:tabs>
        <w:ind w:left="2310" w:hanging="420"/>
      </w:pPr>
    </w:lvl>
    <w:lvl w:ilvl="5" w:tplc="C4E2C410" w:tentative="1">
      <w:start w:val="1"/>
      <w:numFmt w:val="decimalEnclosedCircle"/>
      <w:lvlText w:val="%6"/>
      <w:lvlJc w:val="left"/>
      <w:pPr>
        <w:tabs>
          <w:tab w:val="num" w:pos="2730"/>
        </w:tabs>
        <w:ind w:left="2730" w:hanging="420"/>
      </w:pPr>
    </w:lvl>
    <w:lvl w:ilvl="6" w:tplc="19F2B6BA" w:tentative="1">
      <w:start w:val="1"/>
      <w:numFmt w:val="decimal"/>
      <w:lvlText w:val="%7."/>
      <w:lvlJc w:val="left"/>
      <w:pPr>
        <w:tabs>
          <w:tab w:val="num" w:pos="3150"/>
        </w:tabs>
        <w:ind w:left="3150" w:hanging="420"/>
      </w:pPr>
    </w:lvl>
    <w:lvl w:ilvl="7" w:tplc="98628644" w:tentative="1">
      <w:start w:val="1"/>
      <w:numFmt w:val="aiueoFullWidth"/>
      <w:lvlText w:val="(%8)"/>
      <w:lvlJc w:val="left"/>
      <w:pPr>
        <w:tabs>
          <w:tab w:val="num" w:pos="3570"/>
        </w:tabs>
        <w:ind w:left="3570" w:hanging="420"/>
      </w:pPr>
    </w:lvl>
    <w:lvl w:ilvl="8" w:tplc="7AD6C794" w:tentative="1">
      <w:start w:val="1"/>
      <w:numFmt w:val="decimalEnclosedCircle"/>
      <w:lvlText w:val="%9"/>
      <w:lvlJc w:val="left"/>
      <w:pPr>
        <w:tabs>
          <w:tab w:val="num" w:pos="3990"/>
        </w:tabs>
        <w:ind w:left="3990" w:hanging="420"/>
      </w:pPr>
    </w:lvl>
  </w:abstractNum>
  <w:abstractNum w:abstractNumId="2" w15:restartNumberingAfterBreak="0">
    <w:nsid w:val="1754144D"/>
    <w:multiLevelType w:val="hybridMultilevel"/>
    <w:tmpl w:val="A21C9268"/>
    <w:lvl w:ilvl="0" w:tplc="4C5238AC">
      <w:start w:val="2"/>
      <w:numFmt w:val="bullet"/>
      <w:lvlText w:val="・"/>
      <w:lvlJc w:val="left"/>
      <w:pPr>
        <w:ind w:left="799" w:hanging="360"/>
      </w:pPr>
      <w:rPr>
        <w:rFonts w:ascii="ＭＳ 明朝" w:eastAsia="ＭＳ 明朝" w:hAnsi="ＭＳ 明朝" w:cstheme="minorBidi" w:hint="eastAsia"/>
      </w:rPr>
    </w:lvl>
    <w:lvl w:ilvl="1" w:tplc="6EE006B8" w:tentative="1">
      <w:start w:val="1"/>
      <w:numFmt w:val="bullet"/>
      <w:lvlText w:val=""/>
      <w:lvlJc w:val="left"/>
      <w:pPr>
        <w:ind w:left="1279" w:hanging="420"/>
      </w:pPr>
      <w:rPr>
        <w:rFonts w:ascii="Wingdings" w:hAnsi="Wingdings" w:hint="default"/>
      </w:rPr>
    </w:lvl>
    <w:lvl w:ilvl="2" w:tplc="FFD65A98" w:tentative="1">
      <w:start w:val="1"/>
      <w:numFmt w:val="bullet"/>
      <w:lvlText w:val=""/>
      <w:lvlJc w:val="left"/>
      <w:pPr>
        <w:ind w:left="1699" w:hanging="420"/>
      </w:pPr>
      <w:rPr>
        <w:rFonts w:ascii="Wingdings" w:hAnsi="Wingdings" w:hint="default"/>
      </w:rPr>
    </w:lvl>
    <w:lvl w:ilvl="3" w:tplc="EC040720" w:tentative="1">
      <w:start w:val="1"/>
      <w:numFmt w:val="bullet"/>
      <w:lvlText w:val=""/>
      <w:lvlJc w:val="left"/>
      <w:pPr>
        <w:ind w:left="2119" w:hanging="420"/>
      </w:pPr>
      <w:rPr>
        <w:rFonts w:ascii="Wingdings" w:hAnsi="Wingdings" w:hint="default"/>
      </w:rPr>
    </w:lvl>
    <w:lvl w:ilvl="4" w:tplc="92823180" w:tentative="1">
      <w:start w:val="1"/>
      <w:numFmt w:val="bullet"/>
      <w:lvlText w:val=""/>
      <w:lvlJc w:val="left"/>
      <w:pPr>
        <w:ind w:left="2539" w:hanging="420"/>
      </w:pPr>
      <w:rPr>
        <w:rFonts w:ascii="Wingdings" w:hAnsi="Wingdings" w:hint="default"/>
      </w:rPr>
    </w:lvl>
    <w:lvl w:ilvl="5" w:tplc="68AE3EDA" w:tentative="1">
      <w:start w:val="1"/>
      <w:numFmt w:val="bullet"/>
      <w:lvlText w:val=""/>
      <w:lvlJc w:val="left"/>
      <w:pPr>
        <w:ind w:left="2959" w:hanging="420"/>
      </w:pPr>
      <w:rPr>
        <w:rFonts w:ascii="Wingdings" w:hAnsi="Wingdings" w:hint="default"/>
      </w:rPr>
    </w:lvl>
    <w:lvl w:ilvl="6" w:tplc="B97C64D0" w:tentative="1">
      <w:start w:val="1"/>
      <w:numFmt w:val="bullet"/>
      <w:lvlText w:val=""/>
      <w:lvlJc w:val="left"/>
      <w:pPr>
        <w:ind w:left="3379" w:hanging="420"/>
      </w:pPr>
      <w:rPr>
        <w:rFonts w:ascii="Wingdings" w:hAnsi="Wingdings" w:hint="default"/>
      </w:rPr>
    </w:lvl>
    <w:lvl w:ilvl="7" w:tplc="1F58EEF0" w:tentative="1">
      <w:start w:val="1"/>
      <w:numFmt w:val="bullet"/>
      <w:lvlText w:val=""/>
      <w:lvlJc w:val="left"/>
      <w:pPr>
        <w:ind w:left="3799" w:hanging="420"/>
      </w:pPr>
      <w:rPr>
        <w:rFonts w:ascii="Wingdings" w:hAnsi="Wingdings" w:hint="default"/>
      </w:rPr>
    </w:lvl>
    <w:lvl w:ilvl="8" w:tplc="29BA3EC0" w:tentative="1">
      <w:start w:val="1"/>
      <w:numFmt w:val="bullet"/>
      <w:lvlText w:val=""/>
      <w:lvlJc w:val="left"/>
      <w:pPr>
        <w:ind w:left="4219" w:hanging="420"/>
      </w:pPr>
      <w:rPr>
        <w:rFonts w:ascii="Wingdings" w:hAnsi="Wingdings" w:hint="default"/>
      </w:rPr>
    </w:lvl>
  </w:abstractNum>
  <w:abstractNum w:abstractNumId="3" w15:restartNumberingAfterBreak="0">
    <w:nsid w:val="18145E9C"/>
    <w:multiLevelType w:val="hybridMultilevel"/>
    <w:tmpl w:val="22B623BE"/>
    <w:lvl w:ilvl="0" w:tplc="192031F6">
      <w:start w:val="4"/>
      <w:numFmt w:val="bullet"/>
      <w:lvlText w:val="※"/>
      <w:lvlJc w:val="left"/>
      <w:pPr>
        <w:tabs>
          <w:tab w:val="num" w:pos="420"/>
        </w:tabs>
        <w:ind w:left="420" w:hanging="420"/>
      </w:pPr>
      <w:rPr>
        <w:rFonts w:ascii="ＭＳ 明朝" w:eastAsia="ＭＳ 明朝" w:hAnsi="ＭＳ 明朝" w:cs="Times New Roman" w:hint="eastAsia"/>
      </w:rPr>
    </w:lvl>
    <w:lvl w:ilvl="1" w:tplc="1E6683D8" w:tentative="1">
      <w:start w:val="1"/>
      <w:numFmt w:val="bullet"/>
      <w:lvlText w:val=""/>
      <w:lvlJc w:val="left"/>
      <w:pPr>
        <w:tabs>
          <w:tab w:val="num" w:pos="840"/>
        </w:tabs>
        <w:ind w:left="840" w:hanging="420"/>
      </w:pPr>
      <w:rPr>
        <w:rFonts w:ascii="Wingdings" w:hAnsi="Wingdings" w:hint="default"/>
      </w:rPr>
    </w:lvl>
    <w:lvl w:ilvl="2" w:tplc="5844907E" w:tentative="1">
      <w:start w:val="1"/>
      <w:numFmt w:val="bullet"/>
      <w:lvlText w:val=""/>
      <w:lvlJc w:val="left"/>
      <w:pPr>
        <w:tabs>
          <w:tab w:val="num" w:pos="1260"/>
        </w:tabs>
        <w:ind w:left="1260" w:hanging="420"/>
      </w:pPr>
      <w:rPr>
        <w:rFonts w:ascii="Wingdings" w:hAnsi="Wingdings" w:hint="default"/>
      </w:rPr>
    </w:lvl>
    <w:lvl w:ilvl="3" w:tplc="D72C4B32" w:tentative="1">
      <w:start w:val="1"/>
      <w:numFmt w:val="bullet"/>
      <w:lvlText w:val=""/>
      <w:lvlJc w:val="left"/>
      <w:pPr>
        <w:tabs>
          <w:tab w:val="num" w:pos="1680"/>
        </w:tabs>
        <w:ind w:left="1680" w:hanging="420"/>
      </w:pPr>
      <w:rPr>
        <w:rFonts w:ascii="Wingdings" w:hAnsi="Wingdings" w:hint="default"/>
      </w:rPr>
    </w:lvl>
    <w:lvl w:ilvl="4" w:tplc="4018621A" w:tentative="1">
      <w:start w:val="1"/>
      <w:numFmt w:val="bullet"/>
      <w:lvlText w:val=""/>
      <w:lvlJc w:val="left"/>
      <w:pPr>
        <w:tabs>
          <w:tab w:val="num" w:pos="2100"/>
        </w:tabs>
        <w:ind w:left="2100" w:hanging="420"/>
      </w:pPr>
      <w:rPr>
        <w:rFonts w:ascii="Wingdings" w:hAnsi="Wingdings" w:hint="default"/>
      </w:rPr>
    </w:lvl>
    <w:lvl w:ilvl="5" w:tplc="06368090" w:tentative="1">
      <w:start w:val="1"/>
      <w:numFmt w:val="bullet"/>
      <w:lvlText w:val=""/>
      <w:lvlJc w:val="left"/>
      <w:pPr>
        <w:tabs>
          <w:tab w:val="num" w:pos="2520"/>
        </w:tabs>
        <w:ind w:left="2520" w:hanging="420"/>
      </w:pPr>
      <w:rPr>
        <w:rFonts w:ascii="Wingdings" w:hAnsi="Wingdings" w:hint="default"/>
      </w:rPr>
    </w:lvl>
    <w:lvl w:ilvl="6" w:tplc="9EF8FD52" w:tentative="1">
      <w:start w:val="1"/>
      <w:numFmt w:val="bullet"/>
      <w:lvlText w:val=""/>
      <w:lvlJc w:val="left"/>
      <w:pPr>
        <w:tabs>
          <w:tab w:val="num" w:pos="2940"/>
        </w:tabs>
        <w:ind w:left="2940" w:hanging="420"/>
      </w:pPr>
      <w:rPr>
        <w:rFonts w:ascii="Wingdings" w:hAnsi="Wingdings" w:hint="default"/>
      </w:rPr>
    </w:lvl>
    <w:lvl w:ilvl="7" w:tplc="C9F42FF6" w:tentative="1">
      <w:start w:val="1"/>
      <w:numFmt w:val="bullet"/>
      <w:lvlText w:val=""/>
      <w:lvlJc w:val="left"/>
      <w:pPr>
        <w:tabs>
          <w:tab w:val="num" w:pos="3360"/>
        </w:tabs>
        <w:ind w:left="3360" w:hanging="420"/>
      </w:pPr>
      <w:rPr>
        <w:rFonts w:ascii="Wingdings" w:hAnsi="Wingdings" w:hint="default"/>
      </w:rPr>
    </w:lvl>
    <w:lvl w:ilvl="8" w:tplc="5D8EAAD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DF5B43"/>
    <w:multiLevelType w:val="hybridMultilevel"/>
    <w:tmpl w:val="CC7E8B52"/>
    <w:lvl w:ilvl="0" w:tplc="3C48F95A">
      <w:start w:val="2"/>
      <w:numFmt w:val="decimal"/>
      <w:lvlText w:val="(%1)"/>
      <w:lvlJc w:val="left"/>
      <w:pPr>
        <w:tabs>
          <w:tab w:val="num" w:pos="690"/>
        </w:tabs>
        <w:ind w:left="690" w:hanging="480"/>
      </w:pPr>
      <w:rPr>
        <w:rFonts w:hint="eastAsia"/>
      </w:rPr>
    </w:lvl>
    <w:lvl w:ilvl="1" w:tplc="8A2ACFDA" w:tentative="1">
      <w:start w:val="1"/>
      <w:numFmt w:val="aiueoFullWidth"/>
      <w:lvlText w:val="(%2)"/>
      <w:lvlJc w:val="left"/>
      <w:pPr>
        <w:tabs>
          <w:tab w:val="num" w:pos="1050"/>
        </w:tabs>
        <w:ind w:left="1050" w:hanging="420"/>
      </w:pPr>
    </w:lvl>
    <w:lvl w:ilvl="2" w:tplc="7C427152" w:tentative="1">
      <w:start w:val="1"/>
      <w:numFmt w:val="decimalEnclosedCircle"/>
      <w:lvlText w:val="%3"/>
      <w:lvlJc w:val="left"/>
      <w:pPr>
        <w:tabs>
          <w:tab w:val="num" w:pos="1470"/>
        </w:tabs>
        <w:ind w:left="1470" w:hanging="420"/>
      </w:pPr>
    </w:lvl>
    <w:lvl w:ilvl="3" w:tplc="D7BA734A" w:tentative="1">
      <w:start w:val="1"/>
      <w:numFmt w:val="decimal"/>
      <w:lvlText w:val="%4."/>
      <w:lvlJc w:val="left"/>
      <w:pPr>
        <w:tabs>
          <w:tab w:val="num" w:pos="1890"/>
        </w:tabs>
        <w:ind w:left="1890" w:hanging="420"/>
      </w:pPr>
    </w:lvl>
    <w:lvl w:ilvl="4" w:tplc="81B0D950" w:tentative="1">
      <w:start w:val="1"/>
      <w:numFmt w:val="aiueoFullWidth"/>
      <w:lvlText w:val="(%5)"/>
      <w:lvlJc w:val="left"/>
      <w:pPr>
        <w:tabs>
          <w:tab w:val="num" w:pos="2310"/>
        </w:tabs>
        <w:ind w:left="2310" w:hanging="420"/>
      </w:pPr>
    </w:lvl>
    <w:lvl w:ilvl="5" w:tplc="5F4E918C" w:tentative="1">
      <w:start w:val="1"/>
      <w:numFmt w:val="decimalEnclosedCircle"/>
      <w:lvlText w:val="%6"/>
      <w:lvlJc w:val="left"/>
      <w:pPr>
        <w:tabs>
          <w:tab w:val="num" w:pos="2730"/>
        </w:tabs>
        <w:ind w:left="2730" w:hanging="420"/>
      </w:pPr>
    </w:lvl>
    <w:lvl w:ilvl="6" w:tplc="278A1E66" w:tentative="1">
      <w:start w:val="1"/>
      <w:numFmt w:val="decimal"/>
      <w:lvlText w:val="%7."/>
      <w:lvlJc w:val="left"/>
      <w:pPr>
        <w:tabs>
          <w:tab w:val="num" w:pos="3150"/>
        </w:tabs>
        <w:ind w:left="3150" w:hanging="420"/>
      </w:pPr>
    </w:lvl>
    <w:lvl w:ilvl="7" w:tplc="AFC8108E" w:tentative="1">
      <w:start w:val="1"/>
      <w:numFmt w:val="aiueoFullWidth"/>
      <w:lvlText w:val="(%8)"/>
      <w:lvlJc w:val="left"/>
      <w:pPr>
        <w:tabs>
          <w:tab w:val="num" w:pos="3570"/>
        </w:tabs>
        <w:ind w:left="3570" w:hanging="420"/>
      </w:pPr>
    </w:lvl>
    <w:lvl w:ilvl="8" w:tplc="9B0243BA" w:tentative="1">
      <w:start w:val="1"/>
      <w:numFmt w:val="decimalEnclosedCircle"/>
      <w:lvlText w:val="%9"/>
      <w:lvlJc w:val="left"/>
      <w:pPr>
        <w:tabs>
          <w:tab w:val="num" w:pos="3990"/>
        </w:tabs>
        <w:ind w:left="3990" w:hanging="420"/>
      </w:pPr>
    </w:lvl>
  </w:abstractNum>
  <w:abstractNum w:abstractNumId="5" w15:restartNumberingAfterBreak="0">
    <w:nsid w:val="34D760BD"/>
    <w:multiLevelType w:val="hybridMultilevel"/>
    <w:tmpl w:val="82F6A642"/>
    <w:lvl w:ilvl="0" w:tplc="AA0E8FE2">
      <w:start w:val="1"/>
      <w:numFmt w:val="decimal"/>
      <w:lvlText w:val="(%1)"/>
      <w:lvlJc w:val="left"/>
      <w:pPr>
        <w:tabs>
          <w:tab w:val="num" w:pos="570"/>
        </w:tabs>
        <w:ind w:left="570" w:hanging="360"/>
      </w:pPr>
      <w:rPr>
        <w:rFonts w:hint="eastAsia"/>
      </w:rPr>
    </w:lvl>
    <w:lvl w:ilvl="1" w:tplc="39061FFE" w:tentative="1">
      <w:start w:val="1"/>
      <w:numFmt w:val="aiueoFullWidth"/>
      <w:lvlText w:val="(%2)"/>
      <w:lvlJc w:val="left"/>
      <w:pPr>
        <w:tabs>
          <w:tab w:val="num" w:pos="1050"/>
        </w:tabs>
        <w:ind w:left="1050" w:hanging="420"/>
      </w:pPr>
    </w:lvl>
    <w:lvl w:ilvl="2" w:tplc="C65C675A" w:tentative="1">
      <w:start w:val="1"/>
      <w:numFmt w:val="decimalEnclosedCircle"/>
      <w:lvlText w:val="%3"/>
      <w:lvlJc w:val="left"/>
      <w:pPr>
        <w:tabs>
          <w:tab w:val="num" w:pos="1470"/>
        </w:tabs>
        <w:ind w:left="1470" w:hanging="420"/>
      </w:pPr>
    </w:lvl>
    <w:lvl w:ilvl="3" w:tplc="7450A38A" w:tentative="1">
      <w:start w:val="1"/>
      <w:numFmt w:val="decimal"/>
      <w:lvlText w:val="%4."/>
      <w:lvlJc w:val="left"/>
      <w:pPr>
        <w:tabs>
          <w:tab w:val="num" w:pos="1890"/>
        </w:tabs>
        <w:ind w:left="1890" w:hanging="420"/>
      </w:pPr>
    </w:lvl>
    <w:lvl w:ilvl="4" w:tplc="829C2D60" w:tentative="1">
      <w:start w:val="1"/>
      <w:numFmt w:val="aiueoFullWidth"/>
      <w:lvlText w:val="(%5)"/>
      <w:lvlJc w:val="left"/>
      <w:pPr>
        <w:tabs>
          <w:tab w:val="num" w:pos="2310"/>
        </w:tabs>
        <w:ind w:left="2310" w:hanging="420"/>
      </w:pPr>
    </w:lvl>
    <w:lvl w:ilvl="5" w:tplc="415A7E30" w:tentative="1">
      <w:start w:val="1"/>
      <w:numFmt w:val="decimalEnclosedCircle"/>
      <w:lvlText w:val="%6"/>
      <w:lvlJc w:val="left"/>
      <w:pPr>
        <w:tabs>
          <w:tab w:val="num" w:pos="2730"/>
        </w:tabs>
        <w:ind w:left="2730" w:hanging="420"/>
      </w:pPr>
    </w:lvl>
    <w:lvl w:ilvl="6" w:tplc="8088409A" w:tentative="1">
      <w:start w:val="1"/>
      <w:numFmt w:val="decimal"/>
      <w:lvlText w:val="%7."/>
      <w:lvlJc w:val="left"/>
      <w:pPr>
        <w:tabs>
          <w:tab w:val="num" w:pos="3150"/>
        </w:tabs>
        <w:ind w:left="3150" w:hanging="420"/>
      </w:pPr>
    </w:lvl>
    <w:lvl w:ilvl="7" w:tplc="C8945656" w:tentative="1">
      <w:start w:val="1"/>
      <w:numFmt w:val="aiueoFullWidth"/>
      <w:lvlText w:val="(%8)"/>
      <w:lvlJc w:val="left"/>
      <w:pPr>
        <w:tabs>
          <w:tab w:val="num" w:pos="3570"/>
        </w:tabs>
        <w:ind w:left="3570" w:hanging="420"/>
      </w:pPr>
    </w:lvl>
    <w:lvl w:ilvl="8" w:tplc="B3185172" w:tentative="1">
      <w:start w:val="1"/>
      <w:numFmt w:val="decimalEnclosedCircle"/>
      <w:lvlText w:val="%9"/>
      <w:lvlJc w:val="left"/>
      <w:pPr>
        <w:tabs>
          <w:tab w:val="num" w:pos="3990"/>
        </w:tabs>
        <w:ind w:left="3990" w:hanging="420"/>
      </w:pPr>
    </w:lvl>
  </w:abstractNum>
  <w:abstractNum w:abstractNumId="6" w15:restartNumberingAfterBreak="0">
    <w:nsid w:val="3E5806EC"/>
    <w:multiLevelType w:val="hybridMultilevel"/>
    <w:tmpl w:val="E3F0F73C"/>
    <w:lvl w:ilvl="0" w:tplc="3C5297D0">
      <w:start w:val="1"/>
      <w:numFmt w:val="decimal"/>
      <w:lvlText w:val="(%1)"/>
      <w:lvlJc w:val="left"/>
      <w:pPr>
        <w:tabs>
          <w:tab w:val="num" w:pos="690"/>
        </w:tabs>
        <w:ind w:left="690" w:hanging="480"/>
      </w:pPr>
      <w:rPr>
        <w:rFonts w:hint="eastAsia"/>
      </w:rPr>
    </w:lvl>
    <w:lvl w:ilvl="1" w:tplc="A7C481F8" w:tentative="1">
      <w:start w:val="1"/>
      <w:numFmt w:val="aiueoFullWidth"/>
      <w:lvlText w:val="(%2)"/>
      <w:lvlJc w:val="left"/>
      <w:pPr>
        <w:tabs>
          <w:tab w:val="num" w:pos="1050"/>
        </w:tabs>
        <w:ind w:left="1050" w:hanging="420"/>
      </w:pPr>
    </w:lvl>
    <w:lvl w:ilvl="2" w:tplc="ADA62672" w:tentative="1">
      <w:start w:val="1"/>
      <w:numFmt w:val="decimalEnclosedCircle"/>
      <w:lvlText w:val="%3"/>
      <w:lvlJc w:val="left"/>
      <w:pPr>
        <w:tabs>
          <w:tab w:val="num" w:pos="1470"/>
        </w:tabs>
        <w:ind w:left="1470" w:hanging="420"/>
      </w:pPr>
    </w:lvl>
    <w:lvl w:ilvl="3" w:tplc="719626AA" w:tentative="1">
      <w:start w:val="1"/>
      <w:numFmt w:val="decimal"/>
      <w:lvlText w:val="%4."/>
      <w:lvlJc w:val="left"/>
      <w:pPr>
        <w:tabs>
          <w:tab w:val="num" w:pos="1890"/>
        </w:tabs>
        <w:ind w:left="1890" w:hanging="420"/>
      </w:pPr>
    </w:lvl>
    <w:lvl w:ilvl="4" w:tplc="AC326C72" w:tentative="1">
      <w:start w:val="1"/>
      <w:numFmt w:val="aiueoFullWidth"/>
      <w:lvlText w:val="(%5)"/>
      <w:lvlJc w:val="left"/>
      <w:pPr>
        <w:tabs>
          <w:tab w:val="num" w:pos="2310"/>
        </w:tabs>
        <w:ind w:left="2310" w:hanging="420"/>
      </w:pPr>
    </w:lvl>
    <w:lvl w:ilvl="5" w:tplc="B7E8C67E" w:tentative="1">
      <w:start w:val="1"/>
      <w:numFmt w:val="decimalEnclosedCircle"/>
      <w:lvlText w:val="%6"/>
      <w:lvlJc w:val="left"/>
      <w:pPr>
        <w:tabs>
          <w:tab w:val="num" w:pos="2730"/>
        </w:tabs>
        <w:ind w:left="2730" w:hanging="420"/>
      </w:pPr>
    </w:lvl>
    <w:lvl w:ilvl="6" w:tplc="50880952" w:tentative="1">
      <w:start w:val="1"/>
      <w:numFmt w:val="decimal"/>
      <w:lvlText w:val="%7."/>
      <w:lvlJc w:val="left"/>
      <w:pPr>
        <w:tabs>
          <w:tab w:val="num" w:pos="3150"/>
        </w:tabs>
        <w:ind w:left="3150" w:hanging="420"/>
      </w:pPr>
    </w:lvl>
    <w:lvl w:ilvl="7" w:tplc="EF2C19F0" w:tentative="1">
      <w:start w:val="1"/>
      <w:numFmt w:val="aiueoFullWidth"/>
      <w:lvlText w:val="(%8)"/>
      <w:lvlJc w:val="left"/>
      <w:pPr>
        <w:tabs>
          <w:tab w:val="num" w:pos="3570"/>
        </w:tabs>
        <w:ind w:left="3570" w:hanging="420"/>
      </w:pPr>
    </w:lvl>
    <w:lvl w:ilvl="8" w:tplc="59E2A582" w:tentative="1">
      <w:start w:val="1"/>
      <w:numFmt w:val="decimalEnclosedCircle"/>
      <w:lvlText w:val="%9"/>
      <w:lvlJc w:val="left"/>
      <w:pPr>
        <w:tabs>
          <w:tab w:val="num" w:pos="3990"/>
        </w:tabs>
        <w:ind w:left="3990" w:hanging="420"/>
      </w:pPr>
    </w:lvl>
  </w:abstractNum>
  <w:abstractNum w:abstractNumId="7" w15:restartNumberingAfterBreak="0">
    <w:nsid w:val="5158739F"/>
    <w:multiLevelType w:val="hybridMultilevel"/>
    <w:tmpl w:val="6EF2A85A"/>
    <w:lvl w:ilvl="0" w:tplc="C610E8B0">
      <w:start w:val="1"/>
      <w:numFmt w:val="decimalFullWidth"/>
      <w:lvlText w:val="（%1）"/>
      <w:lvlJc w:val="left"/>
      <w:pPr>
        <w:ind w:left="1160" w:hanging="720"/>
      </w:pPr>
      <w:rPr>
        <w:rFonts w:hint="default"/>
      </w:rPr>
    </w:lvl>
    <w:lvl w:ilvl="1" w:tplc="6E4AA824" w:tentative="1">
      <w:start w:val="1"/>
      <w:numFmt w:val="aiueoFullWidth"/>
      <w:lvlText w:val="(%2)"/>
      <w:lvlJc w:val="left"/>
      <w:pPr>
        <w:ind w:left="1280" w:hanging="420"/>
      </w:pPr>
    </w:lvl>
    <w:lvl w:ilvl="2" w:tplc="FE1AF1C6" w:tentative="1">
      <w:start w:val="1"/>
      <w:numFmt w:val="decimalEnclosedCircle"/>
      <w:lvlText w:val="%3"/>
      <w:lvlJc w:val="left"/>
      <w:pPr>
        <w:ind w:left="1700" w:hanging="420"/>
      </w:pPr>
    </w:lvl>
    <w:lvl w:ilvl="3" w:tplc="D75A1422" w:tentative="1">
      <w:start w:val="1"/>
      <w:numFmt w:val="decimal"/>
      <w:lvlText w:val="%4."/>
      <w:lvlJc w:val="left"/>
      <w:pPr>
        <w:ind w:left="2120" w:hanging="420"/>
      </w:pPr>
    </w:lvl>
    <w:lvl w:ilvl="4" w:tplc="BDD4DDC4" w:tentative="1">
      <w:start w:val="1"/>
      <w:numFmt w:val="aiueoFullWidth"/>
      <w:lvlText w:val="(%5)"/>
      <w:lvlJc w:val="left"/>
      <w:pPr>
        <w:ind w:left="2540" w:hanging="420"/>
      </w:pPr>
    </w:lvl>
    <w:lvl w:ilvl="5" w:tplc="451A5732" w:tentative="1">
      <w:start w:val="1"/>
      <w:numFmt w:val="decimalEnclosedCircle"/>
      <w:lvlText w:val="%6"/>
      <w:lvlJc w:val="left"/>
      <w:pPr>
        <w:ind w:left="2960" w:hanging="420"/>
      </w:pPr>
    </w:lvl>
    <w:lvl w:ilvl="6" w:tplc="76306E1A" w:tentative="1">
      <w:start w:val="1"/>
      <w:numFmt w:val="decimal"/>
      <w:lvlText w:val="%7."/>
      <w:lvlJc w:val="left"/>
      <w:pPr>
        <w:ind w:left="3380" w:hanging="420"/>
      </w:pPr>
    </w:lvl>
    <w:lvl w:ilvl="7" w:tplc="7E3AD762" w:tentative="1">
      <w:start w:val="1"/>
      <w:numFmt w:val="aiueoFullWidth"/>
      <w:lvlText w:val="(%8)"/>
      <w:lvlJc w:val="left"/>
      <w:pPr>
        <w:ind w:left="3800" w:hanging="420"/>
      </w:pPr>
    </w:lvl>
    <w:lvl w:ilvl="8" w:tplc="8474B9FC" w:tentative="1">
      <w:start w:val="1"/>
      <w:numFmt w:val="decimalEnclosedCircle"/>
      <w:lvlText w:val="%9"/>
      <w:lvlJc w:val="left"/>
      <w:pPr>
        <w:ind w:left="4220" w:hanging="420"/>
      </w:pPr>
    </w:lvl>
  </w:abstractNum>
  <w:abstractNum w:abstractNumId="8" w15:restartNumberingAfterBreak="0">
    <w:nsid w:val="5B3B2484"/>
    <w:multiLevelType w:val="hybridMultilevel"/>
    <w:tmpl w:val="D66CA2A4"/>
    <w:lvl w:ilvl="0" w:tplc="FC3401BC">
      <w:start w:val="4"/>
      <w:numFmt w:val="decimal"/>
      <w:lvlText w:val="(%1)"/>
      <w:lvlJc w:val="left"/>
      <w:pPr>
        <w:tabs>
          <w:tab w:val="num" w:pos="900"/>
        </w:tabs>
        <w:ind w:left="900" w:hanging="480"/>
      </w:pPr>
      <w:rPr>
        <w:rFonts w:hint="eastAsia"/>
      </w:rPr>
    </w:lvl>
    <w:lvl w:ilvl="1" w:tplc="E4E835B0" w:tentative="1">
      <w:start w:val="1"/>
      <w:numFmt w:val="aiueoFullWidth"/>
      <w:lvlText w:val="(%2)"/>
      <w:lvlJc w:val="left"/>
      <w:pPr>
        <w:tabs>
          <w:tab w:val="num" w:pos="1260"/>
        </w:tabs>
        <w:ind w:left="1260" w:hanging="420"/>
      </w:pPr>
    </w:lvl>
    <w:lvl w:ilvl="2" w:tplc="134C87B6" w:tentative="1">
      <w:start w:val="1"/>
      <w:numFmt w:val="decimalEnclosedCircle"/>
      <w:lvlText w:val="%3"/>
      <w:lvlJc w:val="left"/>
      <w:pPr>
        <w:tabs>
          <w:tab w:val="num" w:pos="1680"/>
        </w:tabs>
        <w:ind w:left="1680" w:hanging="420"/>
      </w:pPr>
    </w:lvl>
    <w:lvl w:ilvl="3" w:tplc="EF0A1B4C" w:tentative="1">
      <w:start w:val="1"/>
      <w:numFmt w:val="decimal"/>
      <w:lvlText w:val="%4."/>
      <w:lvlJc w:val="left"/>
      <w:pPr>
        <w:tabs>
          <w:tab w:val="num" w:pos="2100"/>
        </w:tabs>
        <w:ind w:left="2100" w:hanging="420"/>
      </w:pPr>
    </w:lvl>
    <w:lvl w:ilvl="4" w:tplc="A7284BE0" w:tentative="1">
      <w:start w:val="1"/>
      <w:numFmt w:val="aiueoFullWidth"/>
      <w:lvlText w:val="(%5)"/>
      <w:lvlJc w:val="left"/>
      <w:pPr>
        <w:tabs>
          <w:tab w:val="num" w:pos="2520"/>
        </w:tabs>
        <w:ind w:left="2520" w:hanging="420"/>
      </w:pPr>
    </w:lvl>
    <w:lvl w:ilvl="5" w:tplc="1D48DA8C" w:tentative="1">
      <w:start w:val="1"/>
      <w:numFmt w:val="decimalEnclosedCircle"/>
      <w:lvlText w:val="%6"/>
      <w:lvlJc w:val="left"/>
      <w:pPr>
        <w:tabs>
          <w:tab w:val="num" w:pos="2940"/>
        </w:tabs>
        <w:ind w:left="2940" w:hanging="420"/>
      </w:pPr>
    </w:lvl>
    <w:lvl w:ilvl="6" w:tplc="CAD043CE" w:tentative="1">
      <w:start w:val="1"/>
      <w:numFmt w:val="decimal"/>
      <w:lvlText w:val="%7."/>
      <w:lvlJc w:val="left"/>
      <w:pPr>
        <w:tabs>
          <w:tab w:val="num" w:pos="3360"/>
        </w:tabs>
        <w:ind w:left="3360" w:hanging="420"/>
      </w:pPr>
    </w:lvl>
    <w:lvl w:ilvl="7" w:tplc="9808E1E2" w:tentative="1">
      <w:start w:val="1"/>
      <w:numFmt w:val="aiueoFullWidth"/>
      <w:lvlText w:val="(%8)"/>
      <w:lvlJc w:val="left"/>
      <w:pPr>
        <w:tabs>
          <w:tab w:val="num" w:pos="3780"/>
        </w:tabs>
        <w:ind w:left="3780" w:hanging="420"/>
      </w:pPr>
    </w:lvl>
    <w:lvl w:ilvl="8" w:tplc="31EED596" w:tentative="1">
      <w:start w:val="1"/>
      <w:numFmt w:val="decimalEnclosedCircle"/>
      <w:lvlText w:val="%9"/>
      <w:lvlJc w:val="left"/>
      <w:pPr>
        <w:tabs>
          <w:tab w:val="num" w:pos="4200"/>
        </w:tabs>
        <w:ind w:left="4200" w:hanging="420"/>
      </w:pPr>
    </w:lvl>
  </w:abstractNum>
  <w:num w:numId="1">
    <w:abstractNumId w:val="6"/>
  </w:num>
  <w:num w:numId="2">
    <w:abstractNumId w:val="5"/>
  </w:num>
  <w:num w:numId="3">
    <w:abstractNumId w:val="4"/>
  </w:num>
  <w:num w:numId="4">
    <w:abstractNumId w:val="3"/>
  </w:num>
  <w:num w:numId="5">
    <w:abstractNumId w:val="8"/>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DC"/>
    <w:rsid w:val="00015AF4"/>
    <w:rsid w:val="00017CE8"/>
    <w:rsid w:val="000271BB"/>
    <w:rsid w:val="00033A5E"/>
    <w:rsid w:val="00040938"/>
    <w:rsid w:val="00046DD0"/>
    <w:rsid w:val="00065C25"/>
    <w:rsid w:val="00066DB4"/>
    <w:rsid w:val="000753FC"/>
    <w:rsid w:val="0008503D"/>
    <w:rsid w:val="000912F2"/>
    <w:rsid w:val="00092F12"/>
    <w:rsid w:val="000D3A4C"/>
    <w:rsid w:val="00104654"/>
    <w:rsid w:val="001105A0"/>
    <w:rsid w:val="00116E17"/>
    <w:rsid w:val="00122669"/>
    <w:rsid w:val="00123610"/>
    <w:rsid w:val="00146FFA"/>
    <w:rsid w:val="001B1AA3"/>
    <w:rsid w:val="001B34B8"/>
    <w:rsid w:val="001E057F"/>
    <w:rsid w:val="001F3FB6"/>
    <w:rsid w:val="00223663"/>
    <w:rsid w:val="0023747C"/>
    <w:rsid w:val="0024518B"/>
    <w:rsid w:val="00282F0A"/>
    <w:rsid w:val="002C5A8D"/>
    <w:rsid w:val="00311FFE"/>
    <w:rsid w:val="00347755"/>
    <w:rsid w:val="003626AC"/>
    <w:rsid w:val="003C2628"/>
    <w:rsid w:val="004116A6"/>
    <w:rsid w:val="00411E98"/>
    <w:rsid w:val="004178FA"/>
    <w:rsid w:val="00432E88"/>
    <w:rsid w:val="00433BED"/>
    <w:rsid w:val="00453FF4"/>
    <w:rsid w:val="0046363D"/>
    <w:rsid w:val="00487E4F"/>
    <w:rsid w:val="004973EA"/>
    <w:rsid w:val="004D031A"/>
    <w:rsid w:val="00552000"/>
    <w:rsid w:val="00555D60"/>
    <w:rsid w:val="005C3AE7"/>
    <w:rsid w:val="005C733E"/>
    <w:rsid w:val="005E4A1E"/>
    <w:rsid w:val="00600057"/>
    <w:rsid w:val="00617D41"/>
    <w:rsid w:val="00691224"/>
    <w:rsid w:val="0069267A"/>
    <w:rsid w:val="006A6AAF"/>
    <w:rsid w:val="006D3879"/>
    <w:rsid w:val="00712222"/>
    <w:rsid w:val="00723C62"/>
    <w:rsid w:val="00723FFB"/>
    <w:rsid w:val="00727015"/>
    <w:rsid w:val="007646BC"/>
    <w:rsid w:val="007E23DC"/>
    <w:rsid w:val="007E3797"/>
    <w:rsid w:val="007E46E8"/>
    <w:rsid w:val="007F5512"/>
    <w:rsid w:val="007F717D"/>
    <w:rsid w:val="008115CB"/>
    <w:rsid w:val="00844717"/>
    <w:rsid w:val="00865844"/>
    <w:rsid w:val="008775EE"/>
    <w:rsid w:val="0090321D"/>
    <w:rsid w:val="00930EF7"/>
    <w:rsid w:val="00937F83"/>
    <w:rsid w:val="0095140F"/>
    <w:rsid w:val="00975F1C"/>
    <w:rsid w:val="00991E24"/>
    <w:rsid w:val="009A0DA4"/>
    <w:rsid w:val="009A2784"/>
    <w:rsid w:val="009A32D6"/>
    <w:rsid w:val="009A5A85"/>
    <w:rsid w:val="009B1407"/>
    <w:rsid w:val="009C6E9B"/>
    <w:rsid w:val="009E5611"/>
    <w:rsid w:val="009F7BA4"/>
    <w:rsid w:val="00A44CEF"/>
    <w:rsid w:val="00A451EE"/>
    <w:rsid w:val="00A51BBC"/>
    <w:rsid w:val="00A80391"/>
    <w:rsid w:val="00AA7653"/>
    <w:rsid w:val="00AB16C1"/>
    <w:rsid w:val="00AB6B0B"/>
    <w:rsid w:val="00AD053E"/>
    <w:rsid w:val="00AE6B91"/>
    <w:rsid w:val="00B264C7"/>
    <w:rsid w:val="00B774F3"/>
    <w:rsid w:val="00BE1867"/>
    <w:rsid w:val="00C001AC"/>
    <w:rsid w:val="00C067A8"/>
    <w:rsid w:val="00C1197E"/>
    <w:rsid w:val="00C12FAE"/>
    <w:rsid w:val="00C273E6"/>
    <w:rsid w:val="00C53812"/>
    <w:rsid w:val="00C60873"/>
    <w:rsid w:val="00C76A95"/>
    <w:rsid w:val="00C95AEA"/>
    <w:rsid w:val="00CB1006"/>
    <w:rsid w:val="00CC5335"/>
    <w:rsid w:val="00CC6E46"/>
    <w:rsid w:val="00CC6F6D"/>
    <w:rsid w:val="00CF77D5"/>
    <w:rsid w:val="00D24630"/>
    <w:rsid w:val="00D47746"/>
    <w:rsid w:val="00D5701B"/>
    <w:rsid w:val="00D8147D"/>
    <w:rsid w:val="00D87DDD"/>
    <w:rsid w:val="00DC30FA"/>
    <w:rsid w:val="00DD6C17"/>
    <w:rsid w:val="00E11A12"/>
    <w:rsid w:val="00E132D2"/>
    <w:rsid w:val="00E2150D"/>
    <w:rsid w:val="00E46872"/>
    <w:rsid w:val="00E563FC"/>
    <w:rsid w:val="00E6545C"/>
    <w:rsid w:val="00E74C1A"/>
    <w:rsid w:val="00E836E5"/>
    <w:rsid w:val="00E864E6"/>
    <w:rsid w:val="00E96958"/>
    <w:rsid w:val="00EE05F6"/>
    <w:rsid w:val="00F110CF"/>
    <w:rsid w:val="00F47BCC"/>
    <w:rsid w:val="00F72E59"/>
    <w:rsid w:val="00F847B1"/>
    <w:rsid w:val="00FC3FF9"/>
    <w:rsid w:val="00FC57AC"/>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1AAD74"/>
  <w15:docId w15:val="{A51DADD8-8BAC-44A1-BE87-D571933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0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C30FA"/>
    <w:pPr>
      <w:jc w:val="center"/>
    </w:pPr>
  </w:style>
  <w:style w:type="paragraph" w:styleId="a4">
    <w:name w:val="Closing"/>
    <w:basedOn w:val="a"/>
    <w:semiHidden/>
    <w:rsid w:val="00DC30FA"/>
    <w:pPr>
      <w:jc w:val="right"/>
    </w:pPr>
  </w:style>
  <w:style w:type="paragraph" w:styleId="a5">
    <w:name w:val="Body Text Indent"/>
    <w:basedOn w:val="a"/>
    <w:semiHidden/>
    <w:rsid w:val="00DC30FA"/>
    <w:pPr>
      <w:ind w:leftChars="100" w:left="359" w:hangingChars="71" w:hanging="149"/>
    </w:pPr>
  </w:style>
  <w:style w:type="paragraph" w:styleId="2">
    <w:name w:val="Body Text Indent 2"/>
    <w:basedOn w:val="a"/>
    <w:semiHidden/>
    <w:rsid w:val="00DC30FA"/>
    <w:pPr>
      <w:ind w:left="359" w:hangingChars="171" w:hanging="359"/>
    </w:pPr>
  </w:style>
  <w:style w:type="paragraph" w:styleId="3">
    <w:name w:val="Body Text Indent 3"/>
    <w:basedOn w:val="a"/>
    <w:semiHidden/>
    <w:rsid w:val="00DC30FA"/>
    <w:pPr>
      <w:ind w:leftChars="-142" w:left="542" w:hangingChars="400" w:hanging="840"/>
    </w:pPr>
  </w:style>
  <w:style w:type="paragraph" w:styleId="a6">
    <w:name w:val="header"/>
    <w:basedOn w:val="a"/>
    <w:link w:val="a7"/>
    <w:uiPriority w:val="99"/>
    <w:unhideWhenUsed/>
    <w:rsid w:val="007E23DC"/>
    <w:pPr>
      <w:tabs>
        <w:tab w:val="center" w:pos="4252"/>
        <w:tab w:val="right" w:pos="8504"/>
      </w:tabs>
      <w:snapToGrid w:val="0"/>
    </w:pPr>
  </w:style>
  <w:style w:type="character" w:customStyle="1" w:styleId="a7">
    <w:name w:val="ヘッダー (文字)"/>
    <w:basedOn w:val="a0"/>
    <w:link w:val="a6"/>
    <w:uiPriority w:val="99"/>
    <w:rsid w:val="007E23DC"/>
    <w:rPr>
      <w:kern w:val="2"/>
      <w:sz w:val="21"/>
      <w:szCs w:val="24"/>
    </w:rPr>
  </w:style>
  <w:style w:type="paragraph" w:styleId="a8">
    <w:name w:val="footer"/>
    <w:basedOn w:val="a"/>
    <w:link w:val="a9"/>
    <w:uiPriority w:val="99"/>
    <w:unhideWhenUsed/>
    <w:rsid w:val="007E23DC"/>
    <w:pPr>
      <w:tabs>
        <w:tab w:val="center" w:pos="4252"/>
        <w:tab w:val="right" w:pos="8504"/>
      </w:tabs>
      <w:snapToGrid w:val="0"/>
    </w:pPr>
  </w:style>
  <w:style w:type="character" w:customStyle="1" w:styleId="a9">
    <w:name w:val="フッター (文字)"/>
    <w:basedOn w:val="a0"/>
    <w:link w:val="a8"/>
    <w:uiPriority w:val="99"/>
    <w:rsid w:val="007E23DC"/>
    <w:rPr>
      <w:kern w:val="2"/>
      <w:sz w:val="21"/>
      <w:szCs w:val="24"/>
    </w:rPr>
  </w:style>
  <w:style w:type="paragraph" w:styleId="aa">
    <w:name w:val="Balloon Text"/>
    <w:basedOn w:val="a"/>
    <w:link w:val="ab"/>
    <w:uiPriority w:val="99"/>
    <w:semiHidden/>
    <w:unhideWhenUsed/>
    <w:rsid w:val="00E563FC"/>
    <w:rPr>
      <w:rFonts w:ascii="Arial" w:eastAsia="ＭＳ ゴシック" w:hAnsi="Arial"/>
      <w:sz w:val="18"/>
      <w:szCs w:val="18"/>
    </w:rPr>
  </w:style>
  <w:style w:type="character" w:customStyle="1" w:styleId="ab">
    <w:name w:val="吹き出し (文字)"/>
    <w:basedOn w:val="a0"/>
    <w:link w:val="aa"/>
    <w:uiPriority w:val="99"/>
    <w:semiHidden/>
    <w:rsid w:val="00E563FC"/>
    <w:rPr>
      <w:rFonts w:ascii="Arial" w:eastAsia="ＭＳ ゴシック" w:hAnsi="Arial" w:cs="Times New Roman"/>
      <w:kern w:val="2"/>
      <w:sz w:val="18"/>
      <w:szCs w:val="18"/>
    </w:rPr>
  </w:style>
  <w:style w:type="table" w:styleId="ac">
    <w:name w:val="Table Grid"/>
    <w:basedOn w:val="a1"/>
    <w:uiPriority w:val="59"/>
    <w:rsid w:val="00487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E6545C"/>
    <w:pPr>
      <w:widowControl/>
      <w:ind w:leftChars="400" w:left="840"/>
      <w:jc w:val="left"/>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10</Pages>
  <Words>9081</Words>
  <Characters>744</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教育研究推進事業実施要項</vt:lpstr>
      <vt:lpstr>教育研究推進事業実施要項</vt:lpstr>
    </vt:vector>
  </TitlesOfParts>
  <Company>鈴鹿市</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教育研究推進事業実施要項</dc:title>
  <dc:creator>葛西</dc:creator>
  <cp:lastModifiedBy>12_st005@isze.edu.city.suzuka.mie.jp</cp:lastModifiedBy>
  <cp:revision>29</cp:revision>
  <cp:lastPrinted>2023-05-23T10:32:00Z</cp:lastPrinted>
  <dcterms:created xsi:type="dcterms:W3CDTF">2023-05-05T02:20:00Z</dcterms:created>
  <dcterms:modified xsi:type="dcterms:W3CDTF">2023-05-23T10:38:00Z</dcterms:modified>
</cp:coreProperties>
</file>